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AA" w:rsidRPr="00507FD3" w:rsidRDefault="00B1021E" w:rsidP="00AF29AA">
      <w:pPr>
        <w:rPr>
          <w:sz w:val="16"/>
        </w:rPr>
      </w:pPr>
      <w:r>
        <w:rPr>
          <w:sz w:val="16"/>
        </w:rPr>
        <w:t>ПРОЕКТ</w:t>
      </w:r>
    </w:p>
    <w:p w:rsidR="00AF29AA" w:rsidRPr="00C820AB" w:rsidRDefault="00AF29AA" w:rsidP="00AF29AA">
      <w:pPr>
        <w:rPr>
          <w:bCs/>
          <w:szCs w:val="28"/>
        </w:rPr>
      </w:pPr>
      <w:r w:rsidRPr="00C820AB">
        <w:rPr>
          <w:bCs/>
          <w:szCs w:val="28"/>
        </w:rPr>
        <w:t>АДМИНИСТРАЦИЯ</w:t>
      </w:r>
    </w:p>
    <w:p w:rsidR="00AF29AA" w:rsidRPr="00C820AB" w:rsidRDefault="00F6414E" w:rsidP="00AF29AA">
      <w:pPr>
        <w:rPr>
          <w:bCs/>
          <w:szCs w:val="28"/>
        </w:rPr>
      </w:pPr>
      <w:r>
        <w:rPr>
          <w:bCs/>
          <w:szCs w:val="28"/>
        </w:rPr>
        <w:t>Большекрепинско</w:t>
      </w:r>
      <w:r w:rsidR="00AF29AA" w:rsidRPr="00C820AB">
        <w:rPr>
          <w:bCs/>
          <w:szCs w:val="28"/>
        </w:rPr>
        <w:t>го сельского поселения</w:t>
      </w:r>
    </w:p>
    <w:p w:rsidR="00AF29AA" w:rsidRPr="00C820AB" w:rsidRDefault="00AF29AA" w:rsidP="00AF29AA">
      <w:pPr>
        <w:rPr>
          <w:bCs/>
          <w:szCs w:val="28"/>
        </w:rPr>
      </w:pPr>
      <w:r w:rsidRPr="00C820AB">
        <w:rPr>
          <w:bCs/>
          <w:szCs w:val="28"/>
        </w:rPr>
        <w:t>Родионово-Несветайский район</w:t>
      </w:r>
    </w:p>
    <w:p w:rsidR="00AF29AA" w:rsidRPr="00C820AB" w:rsidRDefault="00AF29AA" w:rsidP="00AF29AA">
      <w:pPr>
        <w:rPr>
          <w:bCs/>
          <w:szCs w:val="28"/>
        </w:rPr>
      </w:pPr>
      <w:r w:rsidRPr="00C820AB">
        <w:rPr>
          <w:bCs/>
          <w:szCs w:val="28"/>
        </w:rPr>
        <w:t>Ростовская область</w:t>
      </w:r>
    </w:p>
    <w:p w:rsidR="00AF29AA" w:rsidRPr="00AF29AA" w:rsidRDefault="00AF29AA" w:rsidP="00AF29AA">
      <w:pPr>
        <w:rPr>
          <w:b/>
          <w:bCs/>
          <w:sz w:val="24"/>
          <w:szCs w:val="28"/>
        </w:rPr>
      </w:pPr>
    </w:p>
    <w:p w:rsidR="00AF29AA" w:rsidRPr="00E022E2" w:rsidRDefault="00AF29AA" w:rsidP="00AF29AA">
      <w:pPr>
        <w:pStyle w:val="2"/>
        <w:rPr>
          <w:i/>
          <w:sz w:val="28"/>
          <w:szCs w:val="28"/>
        </w:rPr>
      </w:pPr>
      <w:r w:rsidRPr="00E022E2">
        <w:rPr>
          <w:sz w:val="28"/>
          <w:szCs w:val="28"/>
        </w:rPr>
        <w:t>ПОСТАНОВЛЕНИЕ</w:t>
      </w:r>
    </w:p>
    <w:p w:rsidR="00AF29AA" w:rsidRPr="00AF29AA" w:rsidRDefault="00AF29AA" w:rsidP="00AF29AA">
      <w:pPr>
        <w:rPr>
          <w:sz w:val="24"/>
          <w:szCs w:val="28"/>
        </w:rPr>
      </w:pPr>
    </w:p>
    <w:p w:rsidR="00AF29AA" w:rsidRDefault="00B1021E" w:rsidP="00AF29AA">
      <w:pPr>
        <w:rPr>
          <w:szCs w:val="28"/>
        </w:rPr>
      </w:pPr>
      <w:r>
        <w:rPr>
          <w:szCs w:val="28"/>
        </w:rPr>
        <w:t xml:space="preserve">Октябрь </w:t>
      </w:r>
      <w:r w:rsidR="00AF29AA" w:rsidRPr="00C820AB">
        <w:rPr>
          <w:szCs w:val="28"/>
        </w:rPr>
        <w:t>202</w:t>
      </w:r>
      <w:r w:rsidR="001C182E">
        <w:rPr>
          <w:szCs w:val="28"/>
        </w:rPr>
        <w:t>3</w:t>
      </w:r>
      <w:r w:rsidR="00AF29AA" w:rsidRPr="00C820AB">
        <w:rPr>
          <w:szCs w:val="28"/>
        </w:rPr>
        <w:t xml:space="preserve">                   </w:t>
      </w:r>
      <w:r w:rsidR="00E022E2">
        <w:rPr>
          <w:szCs w:val="28"/>
        </w:rPr>
        <w:t xml:space="preserve">                     </w:t>
      </w:r>
      <w:r w:rsidR="00AF29AA" w:rsidRPr="00C820AB">
        <w:rPr>
          <w:szCs w:val="28"/>
        </w:rPr>
        <w:t xml:space="preserve">№         </w:t>
      </w:r>
      <w:r w:rsidR="00E022E2">
        <w:rPr>
          <w:szCs w:val="28"/>
        </w:rPr>
        <w:t xml:space="preserve">       </w:t>
      </w:r>
      <w:r w:rsidR="00AF29AA" w:rsidRPr="00C820AB">
        <w:rPr>
          <w:szCs w:val="28"/>
        </w:rPr>
        <w:t xml:space="preserve">   сл.</w:t>
      </w:r>
      <w:r w:rsidR="00F6414E">
        <w:rPr>
          <w:szCs w:val="28"/>
        </w:rPr>
        <w:t>Большекрепин</w:t>
      </w:r>
      <w:r w:rsidR="00AF29AA" w:rsidRPr="00C820AB">
        <w:rPr>
          <w:szCs w:val="28"/>
        </w:rPr>
        <w:t>ская</w:t>
      </w:r>
    </w:p>
    <w:p w:rsidR="0069189F" w:rsidRPr="001C182E" w:rsidRDefault="0069189F">
      <w:pPr>
        <w:rPr>
          <w:sz w:val="24"/>
        </w:rPr>
      </w:pPr>
    </w:p>
    <w:p w:rsidR="00B12776" w:rsidRPr="002C68E9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2C68E9">
        <w:rPr>
          <w:b w:val="0"/>
          <w:sz w:val="28"/>
          <w:szCs w:val="28"/>
        </w:rPr>
        <w:t xml:space="preserve">Об основных направлениях </w:t>
      </w:r>
    </w:p>
    <w:p w:rsidR="00B12776" w:rsidRPr="002C68E9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C68E9">
        <w:rPr>
          <w:b w:val="0"/>
          <w:sz w:val="28"/>
          <w:szCs w:val="28"/>
        </w:rPr>
        <w:t>бюджетной и налоговой политики</w:t>
      </w:r>
      <w:r w:rsidRPr="002C68E9">
        <w:rPr>
          <w:sz w:val="28"/>
          <w:szCs w:val="28"/>
        </w:rPr>
        <w:t xml:space="preserve"> </w:t>
      </w:r>
    </w:p>
    <w:p w:rsidR="00B12776" w:rsidRPr="002C68E9" w:rsidRDefault="00F6414E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Большекрепин</w:t>
      </w:r>
      <w:r w:rsidR="00B12776" w:rsidRPr="002C68E9">
        <w:rPr>
          <w:b w:val="0"/>
          <w:sz w:val="28"/>
          <w:szCs w:val="28"/>
        </w:rPr>
        <w:t xml:space="preserve">ского </w:t>
      </w:r>
      <w:r w:rsidR="00BE67D1" w:rsidRPr="002C68E9">
        <w:rPr>
          <w:b w:val="0"/>
          <w:sz w:val="28"/>
          <w:szCs w:val="28"/>
        </w:rPr>
        <w:t>сельского поселения</w:t>
      </w:r>
      <w:r w:rsidR="00B12776" w:rsidRPr="002C68E9">
        <w:rPr>
          <w:b w:val="0"/>
          <w:sz w:val="28"/>
          <w:szCs w:val="28"/>
        </w:rPr>
        <w:t xml:space="preserve"> </w:t>
      </w:r>
    </w:p>
    <w:p w:rsidR="00B12776" w:rsidRPr="002C68E9" w:rsidRDefault="00B12776" w:rsidP="00B12776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2C68E9">
        <w:rPr>
          <w:b w:val="0"/>
          <w:sz w:val="28"/>
          <w:szCs w:val="28"/>
        </w:rPr>
        <w:t>на 20</w:t>
      </w:r>
      <w:r w:rsidR="00044CEF" w:rsidRPr="002C68E9">
        <w:rPr>
          <w:b w:val="0"/>
          <w:sz w:val="28"/>
          <w:szCs w:val="28"/>
        </w:rPr>
        <w:t>2</w:t>
      </w:r>
      <w:r w:rsidR="001C182E">
        <w:rPr>
          <w:b w:val="0"/>
          <w:sz w:val="28"/>
          <w:szCs w:val="28"/>
        </w:rPr>
        <w:t>4</w:t>
      </w:r>
      <w:r w:rsidR="007863DA" w:rsidRPr="002C68E9">
        <w:rPr>
          <w:b w:val="0"/>
          <w:sz w:val="28"/>
          <w:szCs w:val="28"/>
        </w:rPr>
        <w:t xml:space="preserve"> год и на плановый период </w:t>
      </w:r>
      <w:r w:rsidRPr="002C68E9">
        <w:rPr>
          <w:b w:val="0"/>
          <w:sz w:val="28"/>
          <w:szCs w:val="28"/>
        </w:rPr>
        <w:t>202</w:t>
      </w:r>
      <w:r w:rsidR="001C182E">
        <w:rPr>
          <w:b w:val="0"/>
          <w:sz w:val="28"/>
          <w:szCs w:val="28"/>
        </w:rPr>
        <w:t>5</w:t>
      </w:r>
      <w:r w:rsidR="007863DA" w:rsidRPr="002C68E9">
        <w:rPr>
          <w:b w:val="0"/>
          <w:sz w:val="28"/>
          <w:szCs w:val="28"/>
        </w:rPr>
        <w:t xml:space="preserve"> и 202</w:t>
      </w:r>
      <w:r w:rsidR="001C182E">
        <w:rPr>
          <w:b w:val="0"/>
          <w:sz w:val="28"/>
          <w:szCs w:val="28"/>
        </w:rPr>
        <w:t>6</w:t>
      </w:r>
      <w:r w:rsidRPr="002C68E9">
        <w:rPr>
          <w:b w:val="0"/>
          <w:sz w:val="28"/>
          <w:szCs w:val="28"/>
        </w:rPr>
        <w:t xml:space="preserve"> год</w:t>
      </w:r>
      <w:r w:rsidR="007863DA" w:rsidRPr="002C68E9">
        <w:rPr>
          <w:b w:val="0"/>
          <w:sz w:val="28"/>
          <w:szCs w:val="28"/>
        </w:rPr>
        <w:t>ов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spacing w:line="232" w:lineRule="auto"/>
        <w:jc w:val="both"/>
        <w:outlineLvl w:val="0"/>
        <w:rPr>
          <w:szCs w:val="28"/>
        </w:rPr>
      </w:pPr>
    </w:p>
    <w:p w:rsidR="00B12776" w:rsidRPr="002C68E9" w:rsidRDefault="00B12776" w:rsidP="00B12776">
      <w:pPr>
        <w:ind w:firstLine="709"/>
        <w:jc w:val="both"/>
        <w:rPr>
          <w:szCs w:val="28"/>
        </w:rPr>
      </w:pPr>
      <w:r w:rsidRPr="002C68E9">
        <w:rPr>
          <w:spacing w:val="-6"/>
          <w:szCs w:val="28"/>
        </w:rPr>
        <w:t>В соответствии со статьей 184</w:t>
      </w:r>
      <w:r w:rsidRPr="002C68E9">
        <w:rPr>
          <w:spacing w:val="-6"/>
          <w:szCs w:val="28"/>
          <w:vertAlign w:val="superscript"/>
        </w:rPr>
        <w:t>2</w:t>
      </w:r>
      <w:r w:rsidRPr="002C68E9">
        <w:rPr>
          <w:spacing w:val="-6"/>
          <w:szCs w:val="28"/>
        </w:rPr>
        <w:t xml:space="preserve"> Бюджетного кодекса Российской Федерации,</w:t>
      </w:r>
      <w:r w:rsidRPr="002C68E9">
        <w:rPr>
          <w:szCs w:val="28"/>
        </w:rPr>
        <w:t xml:space="preserve"> </w:t>
      </w:r>
      <w:hyperlink r:id="rId6" w:history="1">
        <w:r w:rsidRPr="002C68E9">
          <w:rPr>
            <w:rStyle w:val="a8"/>
            <w:color w:val="auto"/>
            <w:szCs w:val="28"/>
            <w:u w:val="none"/>
          </w:rPr>
          <w:t xml:space="preserve">статьей </w:t>
        </w:r>
      </w:hyperlink>
      <w:r w:rsidRPr="002C68E9">
        <w:rPr>
          <w:szCs w:val="28"/>
        </w:rPr>
        <w:t>2</w:t>
      </w:r>
      <w:r w:rsidR="000B45C3" w:rsidRPr="002C68E9">
        <w:rPr>
          <w:szCs w:val="28"/>
        </w:rPr>
        <w:t>4</w:t>
      </w:r>
      <w:r w:rsidRPr="002C68E9">
        <w:rPr>
          <w:szCs w:val="28"/>
        </w:rPr>
        <w:t xml:space="preserve"> решения Собрания депутатов Родионово-Несветайского </w:t>
      </w:r>
      <w:r w:rsidR="00550908" w:rsidRPr="002C68E9">
        <w:rPr>
          <w:szCs w:val="28"/>
        </w:rPr>
        <w:t>сельского поселения</w:t>
      </w:r>
      <w:r w:rsidRPr="002C68E9">
        <w:rPr>
          <w:szCs w:val="28"/>
        </w:rPr>
        <w:t xml:space="preserve"> от </w:t>
      </w:r>
      <w:r w:rsidR="00F6414E">
        <w:rPr>
          <w:szCs w:val="28"/>
        </w:rPr>
        <w:t>22</w:t>
      </w:r>
      <w:r w:rsidRPr="002C68E9">
        <w:rPr>
          <w:szCs w:val="28"/>
        </w:rPr>
        <w:t>.</w:t>
      </w:r>
      <w:r w:rsidR="00550908" w:rsidRPr="002C68E9">
        <w:rPr>
          <w:szCs w:val="28"/>
        </w:rPr>
        <w:t>1</w:t>
      </w:r>
      <w:r w:rsidR="00F6414E">
        <w:rPr>
          <w:szCs w:val="28"/>
        </w:rPr>
        <w:t>1</w:t>
      </w:r>
      <w:r w:rsidRPr="002C68E9">
        <w:rPr>
          <w:szCs w:val="28"/>
        </w:rPr>
        <w:t>.201</w:t>
      </w:r>
      <w:r w:rsidR="000B45C3" w:rsidRPr="002C68E9">
        <w:rPr>
          <w:szCs w:val="28"/>
        </w:rPr>
        <w:t>7</w:t>
      </w:r>
      <w:r w:rsidRPr="002C68E9">
        <w:rPr>
          <w:szCs w:val="28"/>
        </w:rPr>
        <w:t xml:space="preserve"> № </w:t>
      </w:r>
      <w:r w:rsidR="00F6414E">
        <w:rPr>
          <w:szCs w:val="28"/>
        </w:rPr>
        <w:t>48</w:t>
      </w:r>
      <w:r w:rsidRPr="002C68E9">
        <w:rPr>
          <w:szCs w:val="28"/>
        </w:rPr>
        <w:t xml:space="preserve"> «Об утверждении Положения о бюджетном процессе в </w:t>
      </w:r>
      <w:r w:rsidR="00F6414E">
        <w:rPr>
          <w:szCs w:val="28"/>
        </w:rPr>
        <w:t>Большекрепин</w:t>
      </w:r>
      <w:r w:rsidRPr="002C68E9">
        <w:rPr>
          <w:szCs w:val="28"/>
        </w:rPr>
        <w:t xml:space="preserve">ском </w:t>
      </w:r>
      <w:r w:rsidR="00550908" w:rsidRPr="002C68E9">
        <w:rPr>
          <w:szCs w:val="28"/>
        </w:rPr>
        <w:t>сельском поселении</w:t>
      </w:r>
      <w:r w:rsidRPr="002C68E9">
        <w:rPr>
          <w:szCs w:val="28"/>
        </w:rPr>
        <w:t xml:space="preserve">», постановлением Администрации </w:t>
      </w:r>
      <w:r w:rsidR="00F6414E">
        <w:rPr>
          <w:szCs w:val="28"/>
        </w:rPr>
        <w:t>Большекрепинского сел</w:t>
      </w:r>
      <w:r w:rsidR="002E22C7" w:rsidRPr="002C68E9">
        <w:rPr>
          <w:szCs w:val="28"/>
        </w:rPr>
        <w:t>ьского поселения</w:t>
      </w:r>
      <w:r w:rsidRPr="002C68E9">
        <w:rPr>
          <w:szCs w:val="28"/>
        </w:rPr>
        <w:t xml:space="preserve"> от </w:t>
      </w:r>
      <w:r w:rsidR="001C182E">
        <w:rPr>
          <w:szCs w:val="28"/>
        </w:rPr>
        <w:t>2</w:t>
      </w:r>
      <w:r w:rsidR="008B4B04">
        <w:rPr>
          <w:szCs w:val="28"/>
        </w:rPr>
        <w:t>5</w:t>
      </w:r>
      <w:r w:rsidRPr="002C68E9">
        <w:rPr>
          <w:szCs w:val="28"/>
        </w:rPr>
        <w:t>.0</w:t>
      </w:r>
      <w:r w:rsidR="001C182E">
        <w:rPr>
          <w:szCs w:val="28"/>
        </w:rPr>
        <w:t>5</w:t>
      </w:r>
      <w:r w:rsidRPr="002C68E9">
        <w:rPr>
          <w:szCs w:val="28"/>
        </w:rPr>
        <w:t>.20</w:t>
      </w:r>
      <w:r w:rsidR="00F346A0" w:rsidRPr="002C68E9">
        <w:rPr>
          <w:szCs w:val="28"/>
        </w:rPr>
        <w:t>2</w:t>
      </w:r>
      <w:r w:rsidR="001C182E">
        <w:rPr>
          <w:szCs w:val="28"/>
        </w:rPr>
        <w:t>3</w:t>
      </w:r>
      <w:r w:rsidRPr="002C68E9">
        <w:rPr>
          <w:szCs w:val="28"/>
        </w:rPr>
        <w:t xml:space="preserve"> № </w:t>
      </w:r>
      <w:r w:rsidR="008B4B04">
        <w:rPr>
          <w:szCs w:val="28"/>
        </w:rPr>
        <w:t>4</w:t>
      </w:r>
      <w:r w:rsidR="001C182E">
        <w:rPr>
          <w:szCs w:val="28"/>
        </w:rPr>
        <w:t>9</w:t>
      </w:r>
      <w:r w:rsidRPr="002C68E9">
        <w:rPr>
          <w:szCs w:val="28"/>
        </w:rPr>
        <w:t xml:space="preserve"> «Об утверждении Порядка и сроков составления проекта бюджета</w:t>
      </w:r>
      <w:r w:rsidR="00F6414E">
        <w:rPr>
          <w:szCs w:val="28"/>
        </w:rPr>
        <w:t xml:space="preserve"> Большекрепинского</w:t>
      </w:r>
      <w:r w:rsidRPr="002C68E9">
        <w:rPr>
          <w:szCs w:val="28"/>
        </w:rPr>
        <w:t xml:space="preserve"> </w:t>
      </w:r>
      <w:r w:rsidR="002E22C7" w:rsidRPr="002C68E9">
        <w:rPr>
          <w:szCs w:val="28"/>
        </w:rPr>
        <w:t>сельского поселения</w:t>
      </w:r>
      <w:r w:rsidRPr="002C68E9">
        <w:rPr>
          <w:szCs w:val="28"/>
        </w:rPr>
        <w:t xml:space="preserve"> на 20</w:t>
      </w:r>
      <w:r w:rsidR="00044CEF" w:rsidRPr="002C68E9">
        <w:rPr>
          <w:szCs w:val="28"/>
        </w:rPr>
        <w:t>2</w:t>
      </w:r>
      <w:r w:rsidR="001C182E">
        <w:rPr>
          <w:szCs w:val="28"/>
        </w:rPr>
        <w:t>4</w:t>
      </w:r>
      <w:r w:rsidRPr="002C68E9">
        <w:rPr>
          <w:szCs w:val="28"/>
        </w:rPr>
        <w:t xml:space="preserve"> год и на плановый период 20</w:t>
      </w:r>
      <w:r w:rsidR="004B7D1E" w:rsidRPr="002C68E9">
        <w:rPr>
          <w:szCs w:val="28"/>
        </w:rPr>
        <w:t>2</w:t>
      </w:r>
      <w:r w:rsidR="001C182E">
        <w:rPr>
          <w:szCs w:val="28"/>
        </w:rPr>
        <w:t>5</w:t>
      </w:r>
      <w:r w:rsidRPr="002C68E9">
        <w:rPr>
          <w:szCs w:val="28"/>
        </w:rPr>
        <w:t xml:space="preserve"> и 202</w:t>
      </w:r>
      <w:r w:rsidR="001C182E">
        <w:rPr>
          <w:szCs w:val="28"/>
        </w:rPr>
        <w:t>6</w:t>
      </w:r>
      <w:r w:rsidR="00F346A0" w:rsidRPr="002C68E9">
        <w:rPr>
          <w:szCs w:val="28"/>
        </w:rPr>
        <w:t xml:space="preserve"> </w:t>
      </w:r>
      <w:r w:rsidRPr="002C68E9">
        <w:rPr>
          <w:szCs w:val="28"/>
        </w:rPr>
        <w:t>годов», руководствуясь Уставом муниципального образования «</w:t>
      </w:r>
      <w:r w:rsidR="00F6414E">
        <w:rPr>
          <w:szCs w:val="28"/>
        </w:rPr>
        <w:t>Большекрепинс</w:t>
      </w:r>
      <w:r w:rsidRPr="002C68E9">
        <w:rPr>
          <w:szCs w:val="28"/>
        </w:rPr>
        <w:t>к</w:t>
      </w:r>
      <w:r w:rsidR="002E22C7" w:rsidRPr="002C68E9">
        <w:rPr>
          <w:szCs w:val="28"/>
        </w:rPr>
        <w:t>ое сельское поселение</w:t>
      </w:r>
      <w:r w:rsidRPr="002C68E9">
        <w:rPr>
          <w:szCs w:val="28"/>
        </w:rPr>
        <w:t>»,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C68E9">
        <w:rPr>
          <w:szCs w:val="28"/>
        </w:rPr>
        <w:t>ПОСТАНОВЛЯЮ: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outlineLvl w:val="0"/>
        <w:rPr>
          <w:szCs w:val="28"/>
        </w:rPr>
      </w:pPr>
      <w:r w:rsidRPr="002C68E9">
        <w:rPr>
          <w:szCs w:val="28"/>
        </w:rPr>
        <w:t xml:space="preserve">1. Утвердить основные направления бюджетной </w:t>
      </w:r>
      <w:r w:rsidR="00F346A0" w:rsidRPr="002C68E9">
        <w:rPr>
          <w:szCs w:val="28"/>
        </w:rPr>
        <w:t xml:space="preserve">и </w:t>
      </w:r>
      <w:r w:rsidRPr="002C68E9">
        <w:rPr>
          <w:szCs w:val="28"/>
        </w:rPr>
        <w:t>налоговой политики</w:t>
      </w:r>
      <w:r w:rsidRPr="002C68E9">
        <w:rPr>
          <w:color w:val="FF0000"/>
          <w:szCs w:val="28"/>
        </w:rPr>
        <w:t xml:space="preserve"> </w:t>
      </w:r>
      <w:r w:rsidR="00F6414E" w:rsidRPr="00F6414E">
        <w:rPr>
          <w:color w:val="000000" w:themeColor="text1"/>
          <w:szCs w:val="28"/>
        </w:rPr>
        <w:t>Большекрепин</w:t>
      </w:r>
      <w:r w:rsidR="00F6414E">
        <w:rPr>
          <w:color w:val="000000" w:themeColor="text1"/>
          <w:szCs w:val="28"/>
        </w:rPr>
        <w:t>с</w:t>
      </w:r>
      <w:r w:rsidRPr="00F6414E">
        <w:rPr>
          <w:color w:val="000000" w:themeColor="text1"/>
          <w:szCs w:val="28"/>
        </w:rPr>
        <w:t>кого</w:t>
      </w:r>
      <w:r w:rsidRPr="002C68E9">
        <w:rPr>
          <w:szCs w:val="28"/>
        </w:rPr>
        <w:t xml:space="preserve"> </w:t>
      </w:r>
      <w:r w:rsidR="00550908" w:rsidRPr="002C68E9">
        <w:rPr>
          <w:szCs w:val="28"/>
        </w:rPr>
        <w:t>сельского поселения</w:t>
      </w:r>
      <w:r w:rsidRPr="002C68E9">
        <w:rPr>
          <w:szCs w:val="28"/>
        </w:rPr>
        <w:t xml:space="preserve"> на 20</w:t>
      </w:r>
      <w:r w:rsidR="00F346A0" w:rsidRPr="002C68E9">
        <w:rPr>
          <w:szCs w:val="28"/>
        </w:rPr>
        <w:t>2</w:t>
      </w:r>
      <w:r w:rsidR="001C182E">
        <w:rPr>
          <w:szCs w:val="28"/>
        </w:rPr>
        <w:t>4</w:t>
      </w:r>
      <w:r w:rsidR="007863DA" w:rsidRPr="002C68E9">
        <w:rPr>
          <w:szCs w:val="28"/>
        </w:rPr>
        <w:t xml:space="preserve"> год и на плановый период </w:t>
      </w:r>
      <w:r w:rsidRPr="002C68E9">
        <w:rPr>
          <w:szCs w:val="28"/>
        </w:rPr>
        <w:t>202</w:t>
      </w:r>
      <w:r w:rsidR="001C182E">
        <w:rPr>
          <w:szCs w:val="28"/>
        </w:rPr>
        <w:t>5</w:t>
      </w:r>
      <w:r w:rsidRPr="002C68E9">
        <w:rPr>
          <w:szCs w:val="28"/>
        </w:rPr>
        <w:t xml:space="preserve"> </w:t>
      </w:r>
      <w:r w:rsidR="007863DA" w:rsidRPr="002C68E9">
        <w:rPr>
          <w:szCs w:val="28"/>
        </w:rPr>
        <w:t>и 202</w:t>
      </w:r>
      <w:r w:rsidR="001C182E">
        <w:rPr>
          <w:szCs w:val="28"/>
        </w:rPr>
        <w:t>6</w:t>
      </w:r>
      <w:r w:rsidR="007863DA" w:rsidRPr="002C68E9">
        <w:rPr>
          <w:szCs w:val="28"/>
        </w:rPr>
        <w:t xml:space="preserve"> </w:t>
      </w:r>
      <w:r w:rsidRPr="002C68E9">
        <w:rPr>
          <w:szCs w:val="28"/>
        </w:rPr>
        <w:t>год</w:t>
      </w:r>
      <w:r w:rsidR="007863DA" w:rsidRPr="002C68E9">
        <w:rPr>
          <w:szCs w:val="28"/>
        </w:rPr>
        <w:t>ов</w:t>
      </w:r>
      <w:r w:rsidRPr="002C68E9">
        <w:rPr>
          <w:szCs w:val="28"/>
        </w:rPr>
        <w:t xml:space="preserve"> согласно приложению.</w:t>
      </w:r>
    </w:p>
    <w:p w:rsidR="00B12776" w:rsidRPr="00021150" w:rsidRDefault="00B12776" w:rsidP="000211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C68E9">
        <w:rPr>
          <w:szCs w:val="28"/>
        </w:rPr>
        <w:t>2. </w:t>
      </w:r>
      <w:r w:rsidR="00F6414E">
        <w:rPr>
          <w:szCs w:val="28"/>
        </w:rPr>
        <w:t xml:space="preserve">Начальнику </w:t>
      </w:r>
      <w:r w:rsidR="00550908" w:rsidRPr="002C68E9">
        <w:rPr>
          <w:szCs w:val="28"/>
        </w:rPr>
        <w:t xml:space="preserve"> сектор</w:t>
      </w:r>
      <w:r w:rsidR="00F6414E">
        <w:rPr>
          <w:szCs w:val="28"/>
        </w:rPr>
        <w:t xml:space="preserve">а </w:t>
      </w:r>
      <w:r w:rsidR="00550908" w:rsidRPr="002C68E9">
        <w:rPr>
          <w:szCs w:val="28"/>
        </w:rPr>
        <w:t xml:space="preserve">экономики и финансов </w:t>
      </w:r>
      <w:r w:rsidRPr="002C68E9">
        <w:rPr>
          <w:rFonts w:eastAsia="Calibri"/>
          <w:szCs w:val="28"/>
        </w:rPr>
        <w:t xml:space="preserve">обеспечить разработку проекта бюджета </w:t>
      </w:r>
      <w:r w:rsidR="00021150">
        <w:rPr>
          <w:rFonts w:eastAsia="Calibri"/>
          <w:szCs w:val="28"/>
        </w:rPr>
        <w:t>Большекрепин</w:t>
      </w:r>
      <w:r w:rsidRPr="002C68E9">
        <w:rPr>
          <w:rFonts w:eastAsia="Calibri"/>
          <w:szCs w:val="28"/>
        </w:rPr>
        <w:t xml:space="preserve">ского </w:t>
      </w:r>
      <w:r w:rsidR="00550908" w:rsidRPr="002C68E9">
        <w:rPr>
          <w:szCs w:val="28"/>
        </w:rPr>
        <w:t>сельского поселения</w:t>
      </w:r>
      <w:r w:rsidRPr="002C68E9">
        <w:rPr>
          <w:rFonts w:eastAsia="Calibri"/>
          <w:szCs w:val="28"/>
        </w:rPr>
        <w:t xml:space="preserve"> на основе основных направлений бюджетной и налоговой политики </w:t>
      </w:r>
      <w:r w:rsidR="00021150">
        <w:rPr>
          <w:rFonts w:eastAsia="Calibri"/>
          <w:szCs w:val="28"/>
        </w:rPr>
        <w:t>Большекрепин</w:t>
      </w:r>
      <w:r w:rsidRPr="002C68E9">
        <w:rPr>
          <w:rFonts w:eastAsia="Calibri"/>
          <w:szCs w:val="28"/>
        </w:rPr>
        <w:t xml:space="preserve">ского </w:t>
      </w:r>
      <w:r w:rsidR="00550908" w:rsidRPr="002C68E9">
        <w:rPr>
          <w:szCs w:val="28"/>
        </w:rPr>
        <w:t>сельского поселения</w:t>
      </w:r>
      <w:r w:rsidRPr="002C68E9">
        <w:rPr>
          <w:rFonts w:eastAsia="Calibri"/>
          <w:szCs w:val="28"/>
        </w:rPr>
        <w:t xml:space="preserve"> на 20</w:t>
      </w:r>
      <w:r w:rsidR="00F346A0" w:rsidRPr="002C68E9">
        <w:rPr>
          <w:rFonts w:eastAsia="Calibri"/>
          <w:szCs w:val="28"/>
        </w:rPr>
        <w:t>2</w:t>
      </w:r>
      <w:r w:rsidR="001C182E">
        <w:rPr>
          <w:rFonts w:eastAsia="Calibri"/>
          <w:szCs w:val="28"/>
        </w:rPr>
        <w:t>4</w:t>
      </w:r>
      <w:r w:rsidR="007863DA" w:rsidRPr="002C68E9">
        <w:rPr>
          <w:rFonts w:eastAsia="Calibri"/>
          <w:szCs w:val="28"/>
        </w:rPr>
        <w:t xml:space="preserve"> год и на плановый период</w:t>
      </w:r>
      <w:r w:rsidRPr="002C68E9">
        <w:rPr>
          <w:rFonts w:eastAsia="Calibri"/>
          <w:szCs w:val="28"/>
        </w:rPr>
        <w:t xml:space="preserve"> 202</w:t>
      </w:r>
      <w:r w:rsidR="001C182E">
        <w:rPr>
          <w:rFonts w:eastAsia="Calibri"/>
          <w:szCs w:val="28"/>
        </w:rPr>
        <w:t>5</w:t>
      </w:r>
      <w:r w:rsidRPr="002C68E9">
        <w:rPr>
          <w:rFonts w:eastAsia="Calibri"/>
          <w:szCs w:val="28"/>
        </w:rPr>
        <w:t xml:space="preserve"> </w:t>
      </w:r>
      <w:r w:rsidR="007863DA" w:rsidRPr="002C68E9">
        <w:rPr>
          <w:rFonts w:eastAsia="Calibri"/>
          <w:szCs w:val="28"/>
        </w:rPr>
        <w:t>и 202</w:t>
      </w:r>
      <w:r w:rsidR="001C182E">
        <w:rPr>
          <w:rFonts w:eastAsia="Calibri"/>
          <w:szCs w:val="28"/>
        </w:rPr>
        <w:t>6</w:t>
      </w:r>
      <w:r w:rsidR="007863DA" w:rsidRPr="002C68E9">
        <w:rPr>
          <w:rFonts w:eastAsia="Calibri"/>
          <w:szCs w:val="28"/>
        </w:rPr>
        <w:t xml:space="preserve"> </w:t>
      </w:r>
      <w:r w:rsidRPr="002C68E9">
        <w:rPr>
          <w:rFonts w:eastAsia="Calibri"/>
          <w:szCs w:val="28"/>
        </w:rPr>
        <w:t>год</w:t>
      </w:r>
      <w:r w:rsidR="007863DA" w:rsidRPr="002C68E9">
        <w:rPr>
          <w:rFonts w:eastAsia="Calibri"/>
          <w:szCs w:val="28"/>
        </w:rPr>
        <w:t>ов</w:t>
      </w:r>
      <w:r w:rsidRPr="002C68E9">
        <w:rPr>
          <w:rFonts w:eastAsia="Calibri"/>
          <w:szCs w:val="28"/>
        </w:rPr>
        <w:t>.</w:t>
      </w:r>
    </w:p>
    <w:p w:rsidR="00B12776" w:rsidRPr="002C68E9" w:rsidRDefault="00550908" w:rsidP="00B12776">
      <w:pPr>
        <w:pStyle w:val="20"/>
        <w:shd w:val="clear" w:color="auto" w:fill="auto"/>
        <w:tabs>
          <w:tab w:val="left" w:pos="1006"/>
        </w:tabs>
        <w:spacing w:line="240" w:lineRule="auto"/>
        <w:ind w:firstLine="709"/>
        <w:jc w:val="both"/>
        <w:rPr>
          <w:sz w:val="28"/>
          <w:szCs w:val="28"/>
        </w:rPr>
      </w:pPr>
      <w:r w:rsidRPr="002C68E9">
        <w:rPr>
          <w:sz w:val="28"/>
          <w:szCs w:val="28"/>
        </w:rPr>
        <w:t>3</w:t>
      </w:r>
      <w:r w:rsidR="00B12776" w:rsidRPr="002C68E9">
        <w:rPr>
          <w:sz w:val="28"/>
          <w:szCs w:val="28"/>
        </w:rPr>
        <w:t xml:space="preserve">. Постановление подлежит размещению на официальном сайте Администрации </w:t>
      </w:r>
      <w:r w:rsidR="00021150">
        <w:rPr>
          <w:sz w:val="28"/>
          <w:szCs w:val="28"/>
        </w:rPr>
        <w:t>Большекрепинск</w:t>
      </w:r>
      <w:r w:rsidR="00E022E2">
        <w:rPr>
          <w:sz w:val="28"/>
          <w:szCs w:val="28"/>
        </w:rPr>
        <w:t xml:space="preserve">ого </w:t>
      </w:r>
      <w:r w:rsidRPr="002C68E9">
        <w:rPr>
          <w:szCs w:val="28"/>
        </w:rPr>
        <w:t>сельского поселения</w:t>
      </w:r>
      <w:r w:rsidR="00B12776" w:rsidRPr="002C68E9">
        <w:rPr>
          <w:sz w:val="28"/>
          <w:szCs w:val="28"/>
        </w:rPr>
        <w:t>.</w:t>
      </w:r>
    </w:p>
    <w:p w:rsidR="00B12776" w:rsidRPr="002C68E9" w:rsidRDefault="00550908" w:rsidP="00550908">
      <w:pPr>
        <w:pStyle w:val="20"/>
        <w:shd w:val="clear" w:color="auto" w:fill="auto"/>
        <w:tabs>
          <w:tab w:val="left" w:pos="1006"/>
        </w:tabs>
        <w:spacing w:line="240" w:lineRule="auto"/>
        <w:ind w:firstLine="709"/>
        <w:jc w:val="both"/>
        <w:rPr>
          <w:szCs w:val="28"/>
        </w:rPr>
      </w:pPr>
      <w:r w:rsidRPr="002C68E9">
        <w:rPr>
          <w:spacing w:val="-4"/>
          <w:sz w:val="28"/>
          <w:szCs w:val="28"/>
        </w:rPr>
        <w:t>4</w:t>
      </w:r>
      <w:r w:rsidR="00B12776" w:rsidRPr="002C68E9">
        <w:rPr>
          <w:spacing w:val="-4"/>
          <w:sz w:val="28"/>
          <w:szCs w:val="28"/>
        </w:rPr>
        <w:t>. </w:t>
      </w:r>
      <w:r w:rsidR="00B12776" w:rsidRPr="002C68E9">
        <w:rPr>
          <w:sz w:val="28"/>
          <w:szCs w:val="28"/>
        </w:rPr>
        <w:t>Контроль за выполнением постановления возложить на</w:t>
      </w:r>
      <w:r w:rsidR="001C182E">
        <w:rPr>
          <w:sz w:val="28"/>
          <w:szCs w:val="28"/>
        </w:rPr>
        <w:t xml:space="preserve"> </w:t>
      </w:r>
      <w:r w:rsidR="00021150">
        <w:rPr>
          <w:sz w:val="28"/>
          <w:szCs w:val="28"/>
        </w:rPr>
        <w:t>начальника</w:t>
      </w:r>
      <w:r w:rsidRPr="002C68E9">
        <w:rPr>
          <w:sz w:val="28"/>
          <w:szCs w:val="28"/>
        </w:rPr>
        <w:t xml:space="preserve"> сектор</w:t>
      </w:r>
      <w:r w:rsidR="00021150">
        <w:rPr>
          <w:sz w:val="28"/>
          <w:szCs w:val="28"/>
        </w:rPr>
        <w:t>а</w:t>
      </w:r>
      <w:r w:rsidR="00E022E2">
        <w:rPr>
          <w:sz w:val="28"/>
          <w:szCs w:val="28"/>
        </w:rPr>
        <w:t xml:space="preserve"> </w:t>
      </w:r>
      <w:r w:rsidRPr="002C68E9">
        <w:rPr>
          <w:sz w:val="28"/>
          <w:szCs w:val="28"/>
        </w:rPr>
        <w:t xml:space="preserve">экономики и финансов </w:t>
      </w:r>
      <w:r w:rsidR="00021150">
        <w:rPr>
          <w:sz w:val="28"/>
          <w:szCs w:val="28"/>
        </w:rPr>
        <w:t>Карпенко Е.В.</w:t>
      </w:r>
      <w:r w:rsidR="00B12776" w:rsidRPr="002C68E9">
        <w:rPr>
          <w:szCs w:val="28"/>
        </w:rPr>
        <w:t xml:space="preserve">     </w:t>
      </w:r>
    </w:p>
    <w:p w:rsidR="00B12776" w:rsidRPr="00E022E2" w:rsidRDefault="00B12776" w:rsidP="00B12776">
      <w:pPr>
        <w:tabs>
          <w:tab w:val="left" w:pos="7655"/>
        </w:tabs>
        <w:rPr>
          <w:color w:val="FF0000"/>
          <w:szCs w:val="28"/>
        </w:rPr>
      </w:pPr>
    </w:p>
    <w:p w:rsidR="00B12776" w:rsidRPr="002C68E9" w:rsidRDefault="00E022E2" w:rsidP="00B1277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550908" w:rsidRPr="002C68E9">
        <w:rPr>
          <w:szCs w:val="28"/>
        </w:rPr>
        <w:t>Глава Администрации</w:t>
      </w:r>
    </w:p>
    <w:p w:rsidR="00550908" w:rsidRPr="002C68E9" w:rsidRDefault="00E022E2" w:rsidP="00B1277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021150">
        <w:rPr>
          <w:szCs w:val="28"/>
        </w:rPr>
        <w:t>Большекрепин</w:t>
      </w:r>
      <w:r w:rsidR="00550908" w:rsidRPr="002C68E9">
        <w:rPr>
          <w:szCs w:val="28"/>
        </w:rPr>
        <w:t>ского</w:t>
      </w:r>
    </w:p>
    <w:p w:rsidR="00550908" w:rsidRPr="002C68E9" w:rsidRDefault="00E022E2" w:rsidP="00B1277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021150">
        <w:rPr>
          <w:szCs w:val="28"/>
        </w:rPr>
        <w:t>сельского п</w:t>
      </w:r>
      <w:r w:rsidR="00550908" w:rsidRPr="002C68E9">
        <w:rPr>
          <w:szCs w:val="28"/>
        </w:rPr>
        <w:t>оселения</w:t>
      </w:r>
      <w:r w:rsidR="00021150">
        <w:rPr>
          <w:szCs w:val="28"/>
        </w:rPr>
        <w:t xml:space="preserve">                                           В.Ю.Мирошников</w:t>
      </w:r>
      <w:r w:rsidR="00550908" w:rsidRPr="002C68E9">
        <w:rPr>
          <w:szCs w:val="28"/>
        </w:rPr>
        <w:tab/>
      </w:r>
    </w:p>
    <w:p w:rsidR="00B12776" w:rsidRPr="002C68E9" w:rsidRDefault="00B12776" w:rsidP="00B12776">
      <w:pPr>
        <w:jc w:val="both"/>
        <w:rPr>
          <w:rFonts w:eastAsia="Calibri"/>
          <w:sz w:val="20"/>
          <w:szCs w:val="20"/>
        </w:rPr>
      </w:pPr>
    </w:p>
    <w:p w:rsidR="00021150" w:rsidRDefault="00021150" w:rsidP="00B12776">
      <w:pPr>
        <w:jc w:val="both"/>
        <w:rPr>
          <w:rFonts w:eastAsia="Calibri"/>
          <w:sz w:val="20"/>
          <w:szCs w:val="20"/>
        </w:rPr>
      </w:pPr>
    </w:p>
    <w:p w:rsidR="00021150" w:rsidRDefault="00021150" w:rsidP="00B12776">
      <w:pPr>
        <w:jc w:val="both"/>
        <w:rPr>
          <w:rFonts w:eastAsia="Calibri"/>
          <w:sz w:val="20"/>
          <w:szCs w:val="20"/>
        </w:rPr>
      </w:pPr>
    </w:p>
    <w:p w:rsidR="00B12776" w:rsidRPr="002C68E9" w:rsidRDefault="00B12776" w:rsidP="00B12776">
      <w:pPr>
        <w:jc w:val="both"/>
        <w:rPr>
          <w:rFonts w:eastAsia="Calibri"/>
          <w:sz w:val="20"/>
          <w:szCs w:val="20"/>
        </w:rPr>
      </w:pPr>
      <w:r w:rsidRPr="002C68E9">
        <w:rPr>
          <w:rFonts w:eastAsia="Calibri"/>
          <w:sz w:val="20"/>
          <w:szCs w:val="20"/>
        </w:rPr>
        <w:t>Постановление вносит</w:t>
      </w:r>
    </w:p>
    <w:p w:rsidR="00B12776" w:rsidRPr="002C68E9" w:rsidRDefault="00550908" w:rsidP="00B12776">
      <w:pPr>
        <w:jc w:val="both"/>
        <w:rPr>
          <w:sz w:val="20"/>
          <w:szCs w:val="20"/>
        </w:rPr>
      </w:pPr>
      <w:r w:rsidRPr="002C68E9">
        <w:rPr>
          <w:rFonts w:eastAsia="Calibri"/>
          <w:sz w:val="20"/>
          <w:szCs w:val="20"/>
        </w:rPr>
        <w:t>сектор экономики и финансов</w:t>
      </w:r>
    </w:p>
    <w:p w:rsidR="00021150" w:rsidRDefault="00E022E2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021150" w:rsidRDefault="00021150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B12776" w:rsidRPr="002C68E9" w:rsidRDefault="00E022E2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 xml:space="preserve"> </w:t>
      </w:r>
      <w:r w:rsidR="00021150"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 xml:space="preserve"> </w:t>
      </w:r>
      <w:r w:rsidR="00B12776" w:rsidRPr="002C68E9">
        <w:rPr>
          <w:sz w:val="24"/>
        </w:rPr>
        <w:t>Приложение</w:t>
      </w:r>
    </w:p>
    <w:p w:rsidR="00550908" w:rsidRPr="002C68E9" w:rsidRDefault="00E022E2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B12776" w:rsidRPr="002C68E9">
        <w:rPr>
          <w:sz w:val="24"/>
        </w:rPr>
        <w:t>к постановлению</w:t>
      </w:r>
      <w:r>
        <w:rPr>
          <w:sz w:val="24"/>
        </w:rPr>
        <w:t xml:space="preserve"> </w:t>
      </w:r>
      <w:r w:rsidR="00B12776" w:rsidRPr="002C68E9">
        <w:rPr>
          <w:sz w:val="24"/>
        </w:rPr>
        <w:t xml:space="preserve">Администрации </w:t>
      </w:r>
    </w:p>
    <w:p w:rsidR="00E022E2" w:rsidRDefault="00E022E2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550908" w:rsidRPr="002C68E9">
        <w:rPr>
          <w:sz w:val="24"/>
        </w:rPr>
        <w:t>сельского поселения</w:t>
      </w:r>
    </w:p>
    <w:p w:rsidR="00B12776" w:rsidRPr="002C68E9" w:rsidRDefault="00E022E2" w:rsidP="00E022E2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021E">
        <w:rPr>
          <w:sz w:val="24"/>
        </w:rPr>
        <w:t xml:space="preserve">октябрь   </w:t>
      </w:r>
      <w:bookmarkStart w:id="0" w:name="_GoBack"/>
      <w:bookmarkEnd w:id="0"/>
      <w:r w:rsidR="00487AA0" w:rsidRPr="002C68E9">
        <w:rPr>
          <w:sz w:val="24"/>
        </w:rPr>
        <w:t>20</w:t>
      </w:r>
      <w:r w:rsidR="00F346A0" w:rsidRPr="002C68E9">
        <w:rPr>
          <w:sz w:val="24"/>
        </w:rPr>
        <w:t>2</w:t>
      </w:r>
      <w:r w:rsidR="001C182E">
        <w:rPr>
          <w:sz w:val="24"/>
        </w:rPr>
        <w:t>3</w:t>
      </w:r>
      <w:r w:rsidR="00FB5625" w:rsidRPr="002C68E9">
        <w:rPr>
          <w:sz w:val="24"/>
        </w:rPr>
        <w:t xml:space="preserve"> №</w:t>
      </w:r>
      <w:r w:rsidR="007D7A3A">
        <w:rPr>
          <w:sz w:val="24"/>
        </w:rPr>
        <w:t xml:space="preserve"> 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</w:p>
    <w:p w:rsidR="00B12776" w:rsidRPr="002C68E9" w:rsidRDefault="00B12776" w:rsidP="00B12776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  <w:r w:rsidRPr="002C68E9">
        <w:rPr>
          <w:bCs/>
          <w:szCs w:val="28"/>
        </w:rPr>
        <w:t>Основные направления</w:t>
      </w:r>
    </w:p>
    <w:p w:rsidR="00B12776" w:rsidRPr="002C68E9" w:rsidRDefault="00B12776" w:rsidP="00550908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2C68E9">
        <w:rPr>
          <w:szCs w:val="28"/>
        </w:rPr>
        <w:t xml:space="preserve">бюджетной и налоговой политики </w:t>
      </w:r>
      <w:r w:rsidR="008B4B04">
        <w:rPr>
          <w:szCs w:val="28"/>
        </w:rPr>
        <w:t>Большекрепин</w:t>
      </w:r>
      <w:r w:rsidRPr="002C68E9">
        <w:rPr>
          <w:bCs/>
          <w:szCs w:val="28"/>
        </w:rPr>
        <w:t xml:space="preserve">ского </w:t>
      </w:r>
      <w:r w:rsidR="00550908" w:rsidRPr="002C68E9">
        <w:rPr>
          <w:szCs w:val="28"/>
        </w:rPr>
        <w:t xml:space="preserve">сельского поселения </w:t>
      </w:r>
      <w:r w:rsidRPr="002C68E9">
        <w:rPr>
          <w:szCs w:val="28"/>
        </w:rPr>
        <w:t>на 20</w:t>
      </w:r>
      <w:r w:rsidR="00044CEF" w:rsidRPr="002C68E9">
        <w:rPr>
          <w:szCs w:val="28"/>
        </w:rPr>
        <w:t>2</w:t>
      </w:r>
      <w:r w:rsidR="001C182E">
        <w:rPr>
          <w:szCs w:val="28"/>
        </w:rPr>
        <w:t>4</w:t>
      </w:r>
      <w:r w:rsidR="007863DA" w:rsidRPr="002C68E9">
        <w:rPr>
          <w:szCs w:val="28"/>
        </w:rPr>
        <w:t xml:space="preserve"> год и на плановый период </w:t>
      </w:r>
      <w:r w:rsidRPr="002C68E9">
        <w:rPr>
          <w:szCs w:val="28"/>
        </w:rPr>
        <w:t>202</w:t>
      </w:r>
      <w:r w:rsidR="001C182E">
        <w:rPr>
          <w:szCs w:val="28"/>
        </w:rPr>
        <w:t>5</w:t>
      </w:r>
      <w:r w:rsidR="002C68E9" w:rsidRPr="002C68E9">
        <w:rPr>
          <w:szCs w:val="28"/>
        </w:rPr>
        <w:t xml:space="preserve"> и 202</w:t>
      </w:r>
      <w:r w:rsidR="001C182E">
        <w:rPr>
          <w:szCs w:val="28"/>
        </w:rPr>
        <w:t>6</w:t>
      </w:r>
      <w:r w:rsidRPr="002C68E9">
        <w:rPr>
          <w:szCs w:val="28"/>
        </w:rPr>
        <w:t xml:space="preserve"> год</w:t>
      </w:r>
      <w:r w:rsidR="007863DA" w:rsidRPr="002C68E9">
        <w:rPr>
          <w:szCs w:val="28"/>
        </w:rPr>
        <w:t>ов</w:t>
      </w:r>
      <w:r w:rsidRPr="002C68E9">
        <w:rPr>
          <w:szCs w:val="28"/>
        </w:rPr>
        <w:t xml:space="preserve"> 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ind w:firstLine="709"/>
        <w:outlineLvl w:val="0"/>
        <w:rPr>
          <w:color w:val="FF0000"/>
          <w:szCs w:val="28"/>
        </w:rPr>
      </w:pPr>
    </w:p>
    <w:p w:rsidR="00B12776" w:rsidRPr="0010214D" w:rsidRDefault="00B12776" w:rsidP="007A0C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14D">
        <w:rPr>
          <w:color w:val="auto"/>
          <w:sz w:val="28"/>
          <w:szCs w:val="28"/>
        </w:rPr>
        <w:t xml:space="preserve">Настоящие основные направления сформированы с учетом </w:t>
      </w:r>
      <w:r w:rsidR="002C68E9" w:rsidRPr="0010214D">
        <w:rPr>
          <w:color w:val="auto"/>
          <w:sz w:val="28"/>
          <w:szCs w:val="28"/>
        </w:rPr>
        <w:t>основных приоритетов государственной политики Российской Федерации</w:t>
      </w:r>
      <w:r w:rsidRPr="0010214D">
        <w:rPr>
          <w:color w:val="auto"/>
          <w:sz w:val="28"/>
          <w:szCs w:val="28"/>
        </w:rPr>
        <w:t xml:space="preserve">, </w:t>
      </w:r>
      <w:r w:rsidR="007A0C5B" w:rsidRPr="0010214D">
        <w:rPr>
          <w:color w:val="auto"/>
          <w:sz w:val="28"/>
          <w:szCs w:val="28"/>
        </w:rPr>
        <w:t>указов Президента Российской Федерации</w:t>
      </w:r>
      <w:r w:rsidR="00F346A0" w:rsidRPr="0010214D">
        <w:rPr>
          <w:color w:val="auto"/>
          <w:sz w:val="28"/>
          <w:szCs w:val="28"/>
        </w:rPr>
        <w:t xml:space="preserve">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</w:t>
      </w:r>
      <w:r w:rsidR="007A0C5B" w:rsidRPr="0010214D">
        <w:rPr>
          <w:color w:val="auto"/>
          <w:sz w:val="28"/>
          <w:szCs w:val="28"/>
        </w:rPr>
        <w:t>,</w:t>
      </w:r>
      <w:r w:rsidR="00F346A0" w:rsidRPr="0010214D">
        <w:rPr>
          <w:color w:val="auto"/>
          <w:sz w:val="28"/>
          <w:szCs w:val="28"/>
        </w:rPr>
        <w:t xml:space="preserve"> итогов реализации бюджетной и налоговой политики в 20</w:t>
      </w:r>
      <w:r w:rsidR="00FE4285" w:rsidRPr="0010214D">
        <w:rPr>
          <w:color w:val="auto"/>
          <w:sz w:val="28"/>
          <w:szCs w:val="28"/>
        </w:rPr>
        <w:t>2</w:t>
      </w:r>
      <w:r w:rsidR="00D9793F">
        <w:rPr>
          <w:color w:val="auto"/>
          <w:sz w:val="28"/>
          <w:szCs w:val="28"/>
        </w:rPr>
        <w:t>2</w:t>
      </w:r>
      <w:r w:rsidR="00F346A0" w:rsidRPr="0010214D">
        <w:rPr>
          <w:color w:val="auto"/>
          <w:sz w:val="28"/>
          <w:szCs w:val="28"/>
        </w:rPr>
        <w:t xml:space="preserve"> – 202</w:t>
      </w:r>
      <w:r w:rsidR="00D9793F">
        <w:rPr>
          <w:color w:val="auto"/>
          <w:sz w:val="28"/>
          <w:szCs w:val="28"/>
        </w:rPr>
        <w:t>3</w:t>
      </w:r>
      <w:r w:rsidR="00F346A0" w:rsidRPr="0010214D">
        <w:rPr>
          <w:color w:val="auto"/>
          <w:sz w:val="28"/>
          <w:szCs w:val="28"/>
        </w:rPr>
        <w:t xml:space="preserve"> годах, о</w:t>
      </w:r>
      <w:r w:rsidR="007A0C5B" w:rsidRPr="0010214D">
        <w:rPr>
          <w:color w:val="auto"/>
          <w:sz w:val="28"/>
          <w:szCs w:val="28"/>
        </w:rPr>
        <w:t>сновных направлений бюджетной, налоговой и таможенно-тарифной политики Российской Федерации на 20</w:t>
      </w:r>
      <w:r w:rsidR="00044CEF" w:rsidRPr="0010214D">
        <w:rPr>
          <w:color w:val="auto"/>
          <w:sz w:val="28"/>
          <w:szCs w:val="28"/>
        </w:rPr>
        <w:t>2</w:t>
      </w:r>
      <w:r w:rsidR="00D9793F">
        <w:rPr>
          <w:color w:val="auto"/>
          <w:sz w:val="28"/>
          <w:szCs w:val="28"/>
        </w:rPr>
        <w:t>4</w:t>
      </w:r>
      <w:r w:rsidR="007A0C5B" w:rsidRPr="0010214D">
        <w:rPr>
          <w:color w:val="auto"/>
          <w:sz w:val="28"/>
          <w:szCs w:val="28"/>
        </w:rPr>
        <w:t xml:space="preserve"> год и на плановый период 202</w:t>
      </w:r>
      <w:r w:rsidR="00D9793F">
        <w:rPr>
          <w:color w:val="auto"/>
          <w:sz w:val="28"/>
          <w:szCs w:val="28"/>
        </w:rPr>
        <w:t>5</w:t>
      </w:r>
      <w:r w:rsidR="007A0C5B" w:rsidRPr="0010214D">
        <w:rPr>
          <w:color w:val="auto"/>
          <w:sz w:val="28"/>
          <w:szCs w:val="28"/>
        </w:rPr>
        <w:t xml:space="preserve"> и 202</w:t>
      </w:r>
      <w:r w:rsidR="00D9793F">
        <w:rPr>
          <w:color w:val="auto"/>
          <w:sz w:val="28"/>
          <w:szCs w:val="28"/>
        </w:rPr>
        <w:t>6</w:t>
      </w:r>
      <w:r w:rsidR="007A0C5B" w:rsidRPr="0010214D">
        <w:rPr>
          <w:color w:val="auto"/>
          <w:sz w:val="28"/>
          <w:szCs w:val="28"/>
        </w:rPr>
        <w:t xml:space="preserve"> годов, </w:t>
      </w:r>
      <w:r w:rsidRPr="0010214D">
        <w:rPr>
          <w:color w:val="auto"/>
          <w:sz w:val="28"/>
          <w:szCs w:val="28"/>
        </w:rPr>
        <w:t xml:space="preserve">постановлением Правительства </w:t>
      </w:r>
      <w:r w:rsidRPr="00724B65">
        <w:rPr>
          <w:color w:val="auto"/>
          <w:sz w:val="28"/>
          <w:szCs w:val="28"/>
        </w:rPr>
        <w:t xml:space="preserve">Ростовской области </w:t>
      </w:r>
      <w:r w:rsidR="007A0C5B" w:rsidRPr="00724B65">
        <w:rPr>
          <w:color w:val="auto"/>
          <w:sz w:val="28"/>
          <w:szCs w:val="28"/>
        </w:rPr>
        <w:t xml:space="preserve">от </w:t>
      </w:r>
      <w:r w:rsidR="00724B65" w:rsidRPr="00724B65">
        <w:rPr>
          <w:color w:val="auto"/>
          <w:sz w:val="28"/>
          <w:szCs w:val="28"/>
        </w:rPr>
        <w:t>23</w:t>
      </w:r>
      <w:r w:rsidR="007A0C5B" w:rsidRPr="00724B65">
        <w:rPr>
          <w:color w:val="auto"/>
          <w:sz w:val="28"/>
          <w:szCs w:val="28"/>
        </w:rPr>
        <w:t>.10.20</w:t>
      </w:r>
      <w:r w:rsidR="00F346A0" w:rsidRPr="00724B65">
        <w:rPr>
          <w:color w:val="auto"/>
          <w:sz w:val="28"/>
          <w:szCs w:val="28"/>
        </w:rPr>
        <w:t>2</w:t>
      </w:r>
      <w:r w:rsidR="00724B65" w:rsidRPr="00724B65">
        <w:rPr>
          <w:color w:val="auto"/>
          <w:sz w:val="28"/>
          <w:szCs w:val="28"/>
        </w:rPr>
        <w:t>3</w:t>
      </w:r>
      <w:r w:rsidR="007A0C5B" w:rsidRPr="00724B65">
        <w:rPr>
          <w:color w:val="auto"/>
          <w:sz w:val="28"/>
          <w:szCs w:val="28"/>
        </w:rPr>
        <w:t xml:space="preserve"> № </w:t>
      </w:r>
      <w:r w:rsidR="00724B65" w:rsidRPr="00724B65">
        <w:rPr>
          <w:color w:val="auto"/>
          <w:sz w:val="28"/>
          <w:szCs w:val="28"/>
        </w:rPr>
        <w:t>741</w:t>
      </w:r>
      <w:r w:rsidR="007A0C5B" w:rsidRPr="00724B65">
        <w:rPr>
          <w:color w:val="auto"/>
          <w:sz w:val="28"/>
          <w:szCs w:val="28"/>
        </w:rPr>
        <w:t xml:space="preserve"> </w:t>
      </w:r>
      <w:r w:rsidRPr="00724B65">
        <w:rPr>
          <w:color w:val="auto"/>
          <w:sz w:val="28"/>
          <w:szCs w:val="28"/>
        </w:rPr>
        <w:t>«Об основных направлениях</w:t>
      </w:r>
      <w:r w:rsidRPr="0010214D">
        <w:rPr>
          <w:color w:val="auto"/>
          <w:sz w:val="28"/>
          <w:szCs w:val="28"/>
        </w:rPr>
        <w:t xml:space="preserve"> бюджетной и налоговой политики Ростовской области на 20</w:t>
      </w:r>
      <w:r w:rsidR="00044CEF" w:rsidRPr="0010214D">
        <w:rPr>
          <w:color w:val="auto"/>
          <w:sz w:val="28"/>
          <w:szCs w:val="28"/>
        </w:rPr>
        <w:t>2</w:t>
      </w:r>
      <w:r w:rsidR="00D9793F">
        <w:rPr>
          <w:color w:val="auto"/>
          <w:sz w:val="28"/>
          <w:szCs w:val="28"/>
        </w:rPr>
        <w:t>4</w:t>
      </w:r>
      <w:r w:rsidR="00FE4285" w:rsidRPr="0010214D">
        <w:rPr>
          <w:color w:val="auto"/>
          <w:sz w:val="28"/>
          <w:szCs w:val="28"/>
        </w:rPr>
        <w:t xml:space="preserve"> год и на плановый период 202</w:t>
      </w:r>
      <w:r w:rsidR="00D9793F">
        <w:rPr>
          <w:color w:val="auto"/>
          <w:sz w:val="28"/>
          <w:szCs w:val="28"/>
        </w:rPr>
        <w:t>5</w:t>
      </w:r>
      <w:r w:rsidR="00FE4285" w:rsidRPr="0010214D">
        <w:rPr>
          <w:color w:val="auto"/>
          <w:sz w:val="28"/>
          <w:szCs w:val="28"/>
        </w:rPr>
        <w:t xml:space="preserve"> и 202</w:t>
      </w:r>
      <w:r w:rsidR="00D9793F">
        <w:rPr>
          <w:color w:val="auto"/>
          <w:sz w:val="28"/>
          <w:szCs w:val="28"/>
        </w:rPr>
        <w:t>6</w:t>
      </w:r>
      <w:r w:rsidRPr="0010214D">
        <w:rPr>
          <w:color w:val="auto"/>
          <w:sz w:val="28"/>
          <w:szCs w:val="28"/>
        </w:rPr>
        <w:t xml:space="preserve"> год</w:t>
      </w:r>
      <w:r w:rsidR="00FE4285" w:rsidRPr="0010214D">
        <w:rPr>
          <w:color w:val="auto"/>
          <w:sz w:val="28"/>
          <w:szCs w:val="28"/>
        </w:rPr>
        <w:t>ов</w:t>
      </w:r>
      <w:r w:rsidRPr="0010214D">
        <w:rPr>
          <w:color w:val="auto"/>
          <w:sz w:val="28"/>
          <w:szCs w:val="28"/>
        </w:rPr>
        <w:t>»</w:t>
      </w:r>
      <w:r w:rsidR="00F346A0" w:rsidRPr="0010214D">
        <w:rPr>
          <w:color w:val="auto"/>
          <w:sz w:val="28"/>
          <w:szCs w:val="28"/>
        </w:rPr>
        <w:t>.</w:t>
      </w:r>
    </w:p>
    <w:p w:rsidR="00F346A0" w:rsidRPr="0010214D" w:rsidRDefault="00F346A0" w:rsidP="007A0C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14D">
        <w:rPr>
          <w:color w:val="auto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8B4B04">
        <w:rPr>
          <w:color w:val="auto"/>
          <w:sz w:val="28"/>
          <w:szCs w:val="28"/>
        </w:rPr>
        <w:t>Большекрепинского</w:t>
      </w:r>
      <w:r w:rsidRPr="0010214D">
        <w:rPr>
          <w:color w:val="auto"/>
          <w:sz w:val="28"/>
          <w:szCs w:val="28"/>
        </w:rPr>
        <w:t xml:space="preserve"> сельского поселения на 202</w:t>
      </w:r>
      <w:r w:rsidR="00D9793F">
        <w:rPr>
          <w:color w:val="auto"/>
          <w:sz w:val="28"/>
          <w:szCs w:val="28"/>
        </w:rPr>
        <w:t>4</w:t>
      </w:r>
      <w:r w:rsidRPr="0010214D">
        <w:rPr>
          <w:color w:val="auto"/>
          <w:sz w:val="28"/>
          <w:szCs w:val="28"/>
        </w:rPr>
        <w:t xml:space="preserve"> год и на плановый период 202</w:t>
      </w:r>
      <w:r w:rsidR="00D9793F">
        <w:rPr>
          <w:color w:val="auto"/>
          <w:sz w:val="28"/>
          <w:szCs w:val="28"/>
        </w:rPr>
        <w:t>5</w:t>
      </w:r>
      <w:r w:rsidRPr="0010214D">
        <w:rPr>
          <w:color w:val="auto"/>
          <w:sz w:val="28"/>
          <w:szCs w:val="28"/>
        </w:rPr>
        <w:t xml:space="preserve"> и 202</w:t>
      </w:r>
      <w:r w:rsidR="00D9793F">
        <w:rPr>
          <w:color w:val="auto"/>
          <w:sz w:val="28"/>
          <w:szCs w:val="28"/>
        </w:rPr>
        <w:t>6</w:t>
      </w:r>
      <w:r w:rsidRPr="0010214D">
        <w:rPr>
          <w:color w:val="auto"/>
          <w:sz w:val="28"/>
          <w:szCs w:val="28"/>
        </w:rPr>
        <w:t xml:space="preserve"> годов.</w:t>
      </w:r>
    </w:p>
    <w:p w:rsidR="00B12776" w:rsidRPr="002C68E9" w:rsidRDefault="00B12776" w:rsidP="00B12776">
      <w:pPr>
        <w:pStyle w:val="Default"/>
        <w:rPr>
          <w:color w:val="FF0000"/>
          <w:sz w:val="28"/>
          <w:szCs w:val="28"/>
        </w:rPr>
      </w:pPr>
    </w:p>
    <w:p w:rsidR="00F346A0" w:rsidRPr="0010214D" w:rsidRDefault="00B12776" w:rsidP="00F346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10214D">
        <w:rPr>
          <w:szCs w:val="28"/>
        </w:rPr>
        <w:t>Основные итоги реализации бюджетной и налоговой политики</w:t>
      </w:r>
      <w:r w:rsidR="00F346A0" w:rsidRPr="0010214D">
        <w:rPr>
          <w:szCs w:val="28"/>
        </w:rPr>
        <w:t xml:space="preserve"> </w:t>
      </w:r>
    </w:p>
    <w:p w:rsidR="00B12776" w:rsidRPr="0010214D" w:rsidRDefault="00F346A0" w:rsidP="00FE4285">
      <w:pPr>
        <w:widowControl w:val="0"/>
        <w:autoSpaceDE w:val="0"/>
        <w:autoSpaceDN w:val="0"/>
        <w:adjustRightInd w:val="0"/>
        <w:ind w:left="360"/>
        <w:rPr>
          <w:szCs w:val="28"/>
        </w:rPr>
      </w:pPr>
      <w:r w:rsidRPr="0010214D">
        <w:rPr>
          <w:szCs w:val="28"/>
        </w:rPr>
        <w:t>в 20</w:t>
      </w:r>
      <w:r w:rsidR="00FE4285" w:rsidRPr="0010214D">
        <w:rPr>
          <w:szCs w:val="28"/>
        </w:rPr>
        <w:t>2</w:t>
      </w:r>
      <w:r w:rsidR="00D9793F">
        <w:rPr>
          <w:szCs w:val="28"/>
        </w:rPr>
        <w:t>2</w:t>
      </w:r>
      <w:r w:rsidRPr="0010214D">
        <w:rPr>
          <w:szCs w:val="28"/>
        </w:rPr>
        <w:t xml:space="preserve"> – 202</w:t>
      </w:r>
      <w:r w:rsidR="00D9793F">
        <w:rPr>
          <w:szCs w:val="28"/>
        </w:rPr>
        <w:t>3</w:t>
      </w:r>
      <w:r w:rsidRPr="0010214D">
        <w:rPr>
          <w:szCs w:val="28"/>
        </w:rPr>
        <w:t xml:space="preserve"> годах</w:t>
      </w:r>
    </w:p>
    <w:p w:rsidR="00B12776" w:rsidRPr="002C68E9" w:rsidRDefault="00B12776" w:rsidP="00B1277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10214D" w:rsidRDefault="0010214D" w:rsidP="00B12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214D">
        <w:rPr>
          <w:szCs w:val="28"/>
        </w:rPr>
        <w:t xml:space="preserve">В условиях </w:t>
      </w:r>
      <w:r w:rsidR="00D9793F">
        <w:rPr>
          <w:szCs w:val="28"/>
        </w:rPr>
        <w:t>важнейших исторических событий для Российской Федерации, обострения геополитических противоречий бюджетная политика Ростовской области в 2022 – 2023 годах была ориентирована на содействие структурной трансформации экономики Ростовской области, обеспечение стабильности финансовой системы Ростовской области и социальную поддержку ее жителей.</w:t>
      </w:r>
    </w:p>
    <w:p w:rsidR="00D9793F" w:rsidRDefault="00D9793F" w:rsidP="00B12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8B4B04">
        <w:rPr>
          <w:szCs w:val="28"/>
        </w:rPr>
        <w:t>Большекрепин</w:t>
      </w:r>
      <w:r>
        <w:rPr>
          <w:szCs w:val="28"/>
        </w:rPr>
        <w:t>ского сельского поселения.</w:t>
      </w:r>
    </w:p>
    <w:p w:rsidR="00D9793F" w:rsidRPr="0010214D" w:rsidRDefault="00D9793F" w:rsidP="00B127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Несмотря на новую экономическую реальность, исполнение бюджета </w:t>
      </w:r>
      <w:r w:rsidR="008B4B04">
        <w:rPr>
          <w:szCs w:val="28"/>
        </w:rPr>
        <w:t>Большекрепин</w:t>
      </w:r>
      <w:r>
        <w:rPr>
          <w:szCs w:val="28"/>
        </w:rPr>
        <w:t>ского сельского поселения обеспечено в 2022 году с ростом показателей 2021 года.</w:t>
      </w:r>
    </w:p>
    <w:p w:rsidR="00D9793F" w:rsidRDefault="00D9793F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 w:rsidR="008B4B04">
        <w:rPr>
          <w:sz w:val="28"/>
          <w:szCs w:val="28"/>
        </w:rPr>
        <w:t>Большекрепин</w:t>
      </w:r>
      <w:r>
        <w:rPr>
          <w:sz w:val="28"/>
          <w:szCs w:val="28"/>
        </w:rPr>
        <w:t xml:space="preserve">ского сельского поселения составили </w:t>
      </w:r>
      <w:r w:rsidR="0001350B">
        <w:rPr>
          <w:sz w:val="28"/>
          <w:szCs w:val="28"/>
        </w:rPr>
        <w:t>17119,3</w:t>
      </w:r>
      <w:r>
        <w:rPr>
          <w:sz w:val="28"/>
          <w:szCs w:val="28"/>
        </w:rPr>
        <w:t xml:space="preserve"> тыс.</w:t>
      </w:r>
      <w:r w:rsidR="0001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с ростом от 2021 года на </w:t>
      </w:r>
      <w:r w:rsidR="0001350B">
        <w:rPr>
          <w:sz w:val="28"/>
          <w:szCs w:val="28"/>
        </w:rPr>
        <w:t>2002,2 тыс. рублей или на 13,2</w:t>
      </w:r>
      <w:r>
        <w:rPr>
          <w:sz w:val="28"/>
          <w:szCs w:val="28"/>
        </w:rPr>
        <w:t xml:space="preserve"> процента.</w:t>
      </w:r>
    </w:p>
    <w:p w:rsidR="00D9793F" w:rsidRDefault="00D9793F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доходы бюджета </w:t>
      </w:r>
      <w:r w:rsidR="008B4B04">
        <w:rPr>
          <w:sz w:val="28"/>
          <w:szCs w:val="28"/>
        </w:rPr>
        <w:t>Большекрепин</w:t>
      </w:r>
      <w:r>
        <w:rPr>
          <w:sz w:val="28"/>
          <w:szCs w:val="28"/>
        </w:rPr>
        <w:t xml:space="preserve">ского сельского поселения поступили в объеме </w:t>
      </w:r>
      <w:r w:rsidR="0001350B">
        <w:rPr>
          <w:sz w:val="28"/>
          <w:szCs w:val="28"/>
        </w:rPr>
        <w:t>8455,2</w:t>
      </w:r>
      <w:r>
        <w:rPr>
          <w:sz w:val="28"/>
          <w:szCs w:val="28"/>
        </w:rPr>
        <w:t xml:space="preserve"> тыс.</w:t>
      </w:r>
      <w:r w:rsidR="0001350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</w:t>
      </w:r>
      <w:r w:rsidR="0001350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1350B">
        <w:rPr>
          <w:sz w:val="28"/>
          <w:szCs w:val="28"/>
        </w:rPr>
        <w:t>снижением</w:t>
      </w:r>
      <w:r>
        <w:rPr>
          <w:sz w:val="28"/>
          <w:szCs w:val="28"/>
        </w:rPr>
        <w:t xml:space="preserve"> к 2021 году на </w:t>
      </w:r>
      <w:r w:rsidR="0001350B">
        <w:rPr>
          <w:sz w:val="28"/>
          <w:szCs w:val="28"/>
        </w:rPr>
        <w:t>127,5</w:t>
      </w:r>
      <w:r>
        <w:rPr>
          <w:sz w:val="28"/>
          <w:szCs w:val="28"/>
        </w:rPr>
        <w:t xml:space="preserve"> тыс.рублей или на </w:t>
      </w:r>
      <w:r w:rsidR="0001350B">
        <w:rPr>
          <w:sz w:val="28"/>
          <w:szCs w:val="28"/>
        </w:rPr>
        <w:t>1,5</w:t>
      </w:r>
      <w:r w:rsidR="0010059D">
        <w:rPr>
          <w:sz w:val="28"/>
          <w:szCs w:val="28"/>
        </w:rPr>
        <w:t xml:space="preserve"> процента.</w:t>
      </w:r>
    </w:p>
    <w:p w:rsidR="0010059D" w:rsidRDefault="008B4B04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Большекрепин</w:t>
      </w:r>
      <w:r w:rsidR="0010059D">
        <w:rPr>
          <w:sz w:val="28"/>
          <w:szCs w:val="28"/>
        </w:rPr>
        <w:t xml:space="preserve">ского сельского поселения исполнены в 2022 году в сумме </w:t>
      </w:r>
      <w:r w:rsidR="00383C3F">
        <w:rPr>
          <w:sz w:val="28"/>
          <w:szCs w:val="28"/>
        </w:rPr>
        <w:t>18047,1</w:t>
      </w:r>
      <w:r w:rsidR="0010059D">
        <w:rPr>
          <w:sz w:val="28"/>
          <w:szCs w:val="28"/>
        </w:rPr>
        <w:t xml:space="preserve"> тыс.рублей или на 9</w:t>
      </w:r>
      <w:r w:rsidR="00DE7C9D">
        <w:rPr>
          <w:sz w:val="28"/>
          <w:szCs w:val="28"/>
        </w:rPr>
        <w:t>5,4</w:t>
      </w:r>
      <w:r w:rsidR="0010059D">
        <w:rPr>
          <w:sz w:val="28"/>
          <w:szCs w:val="28"/>
        </w:rPr>
        <w:t xml:space="preserve"> процента к плану.</w:t>
      </w:r>
    </w:p>
    <w:p w:rsidR="00D9793F" w:rsidRDefault="0010059D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исполнения бюджета </w:t>
      </w:r>
      <w:r w:rsidR="008B4B04">
        <w:rPr>
          <w:sz w:val="28"/>
          <w:szCs w:val="28"/>
        </w:rPr>
        <w:t>Большекрепинс</w:t>
      </w:r>
      <w:r>
        <w:rPr>
          <w:sz w:val="28"/>
          <w:szCs w:val="28"/>
        </w:rPr>
        <w:t xml:space="preserve">кого сельского поселения сложилось превышение </w:t>
      </w:r>
      <w:r w:rsidR="00383C3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383C3F">
        <w:rPr>
          <w:sz w:val="28"/>
          <w:szCs w:val="28"/>
        </w:rPr>
        <w:t>доход</w:t>
      </w:r>
      <w:r>
        <w:rPr>
          <w:sz w:val="28"/>
          <w:szCs w:val="28"/>
        </w:rPr>
        <w:t>ами (</w:t>
      </w:r>
      <w:r w:rsidR="00383C3F">
        <w:rPr>
          <w:sz w:val="28"/>
          <w:szCs w:val="28"/>
        </w:rPr>
        <w:t>дефи</w:t>
      </w:r>
      <w:r>
        <w:rPr>
          <w:sz w:val="28"/>
          <w:szCs w:val="28"/>
        </w:rPr>
        <w:t xml:space="preserve">цит) в объеме </w:t>
      </w:r>
      <w:r w:rsidR="00383C3F">
        <w:rPr>
          <w:sz w:val="28"/>
          <w:szCs w:val="28"/>
        </w:rPr>
        <w:t>927,7</w:t>
      </w:r>
      <w:r>
        <w:rPr>
          <w:sz w:val="28"/>
          <w:szCs w:val="28"/>
        </w:rPr>
        <w:t xml:space="preserve"> тыс.рублей.</w:t>
      </w:r>
    </w:p>
    <w:p w:rsidR="000F6F68" w:rsidRDefault="00960D7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бюджетных расходов бюджетная политика реализовывалась с учетом новых задач по стабилизации и сбалансированности бюджета </w:t>
      </w:r>
      <w:r w:rsidR="008B4B04">
        <w:rPr>
          <w:sz w:val="28"/>
          <w:szCs w:val="28"/>
        </w:rPr>
        <w:t>Большекрепин</w:t>
      </w:r>
      <w:r>
        <w:rPr>
          <w:sz w:val="28"/>
          <w:szCs w:val="28"/>
        </w:rPr>
        <w:t>ского сельского поселения.</w:t>
      </w:r>
    </w:p>
    <w:p w:rsidR="00960D79" w:rsidRDefault="00960D7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960D79" w:rsidRDefault="00960D7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Федеральным законом от 16.04.2022 № 104-ФЗ «О внесении изменений в отдельные законодательные акты Российской Федерации»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</w:t>
      </w:r>
    </w:p>
    <w:p w:rsidR="00960D79" w:rsidRDefault="00960D7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дополнительных мер поддержки экономики применяются увеличенные размеры авансирования контрактов до 50 процентов от их цены, до 90 процентов по контрактам на строительство, реконстру</w:t>
      </w:r>
      <w:r w:rsidR="00F83B91">
        <w:rPr>
          <w:sz w:val="28"/>
          <w:szCs w:val="28"/>
        </w:rPr>
        <w:t>к</w:t>
      </w:r>
      <w:r>
        <w:rPr>
          <w:sz w:val="28"/>
          <w:szCs w:val="28"/>
        </w:rPr>
        <w:t xml:space="preserve">цию и капитальный ремонт, контрактам, подлежащим </w:t>
      </w:r>
      <w:r w:rsidR="00F83B91">
        <w:rPr>
          <w:sz w:val="28"/>
          <w:szCs w:val="28"/>
        </w:rPr>
        <w:t>казначейскому сопровождению.</w:t>
      </w:r>
    </w:p>
    <w:p w:rsidR="00960D79" w:rsidRDefault="00F83B9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1 полугодия 2023г. исполнение бюджета </w:t>
      </w:r>
      <w:r w:rsidR="008B4B04">
        <w:rPr>
          <w:sz w:val="28"/>
          <w:szCs w:val="28"/>
        </w:rPr>
        <w:t>Большекрепин</w:t>
      </w:r>
      <w:r>
        <w:rPr>
          <w:sz w:val="28"/>
          <w:szCs w:val="28"/>
        </w:rPr>
        <w:t>ского сельского поселения обеспечено с положительной динамикой.</w:t>
      </w:r>
    </w:p>
    <w:p w:rsidR="00F83B91" w:rsidRPr="00383C3F" w:rsidRDefault="00F83B9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C3F">
        <w:rPr>
          <w:sz w:val="28"/>
          <w:szCs w:val="28"/>
        </w:rPr>
        <w:t xml:space="preserve">Доходы исполнены в сумме </w:t>
      </w:r>
      <w:r w:rsidR="00963147">
        <w:rPr>
          <w:sz w:val="28"/>
          <w:szCs w:val="28"/>
        </w:rPr>
        <w:t>9189,4</w:t>
      </w:r>
      <w:r w:rsidRPr="00383C3F">
        <w:rPr>
          <w:sz w:val="28"/>
          <w:szCs w:val="28"/>
        </w:rPr>
        <w:t xml:space="preserve"> тыс. рублей, или 4</w:t>
      </w:r>
      <w:r w:rsidR="00B33844">
        <w:rPr>
          <w:sz w:val="28"/>
          <w:szCs w:val="28"/>
        </w:rPr>
        <w:t>1,2</w:t>
      </w:r>
      <w:r w:rsidRPr="00383C3F">
        <w:rPr>
          <w:sz w:val="28"/>
          <w:szCs w:val="28"/>
        </w:rPr>
        <w:t xml:space="preserve"> процента к  годовому плану, с</w:t>
      </w:r>
      <w:r w:rsidR="00963147">
        <w:rPr>
          <w:sz w:val="28"/>
          <w:szCs w:val="28"/>
        </w:rPr>
        <w:t xml:space="preserve"> </w:t>
      </w:r>
      <w:r w:rsidRPr="00383C3F">
        <w:rPr>
          <w:sz w:val="28"/>
          <w:szCs w:val="28"/>
        </w:rPr>
        <w:t xml:space="preserve">ростом фактических поступлений от аналогичного периода 2022 года на </w:t>
      </w:r>
      <w:r w:rsidR="00B33844">
        <w:rPr>
          <w:sz w:val="28"/>
          <w:szCs w:val="28"/>
        </w:rPr>
        <w:t>30,7</w:t>
      </w:r>
      <w:r w:rsidRPr="00383C3F">
        <w:rPr>
          <w:sz w:val="28"/>
          <w:szCs w:val="28"/>
        </w:rPr>
        <w:t xml:space="preserve"> процент</w:t>
      </w:r>
      <w:r w:rsidR="00B33844">
        <w:rPr>
          <w:sz w:val="28"/>
          <w:szCs w:val="28"/>
        </w:rPr>
        <w:t>а</w:t>
      </w:r>
      <w:r w:rsidRPr="00383C3F">
        <w:rPr>
          <w:sz w:val="28"/>
          <w:szCs w:val="28"/>
        </w:rPr>
        <w:t xml:space="preserve">. В том числе собственные налоговые и неналоговые поступления составили </w:t>
      </w:r>
      <w:r w:rsidR="00B33844">
        <w:rPr>
          <w:sz w:val="28"/>
          <w:szCs w:val="28"/>
        </w:rPr>
        <w:t>2774,7</w:t>
      </w:r>
      <w:r w:rsidRPr="00383C3F">
        <w:rPr>
          <w:sz w:val="28"/>
          <w:szCs w:val="28"/>
        </w:rPr>
        <w:t xml:space="preserve"> тыс.рублей, что </w:t>
      </w:r>
      <w:r w:rsidR="00B33844">
        <w:rPr>
          <w:sz w:val="28"/>
          <w:szCs w:val="28"/>
        </w:rPr>
        <w:t>выш</w:t>
      </w:r>
      <w:r w:rsidRPr="00383C3F">
        <w:rPr>
          <w:sz w:val="28"/>
          <w:szCs w:val="28"/>
        </w:rPr>
        <w:t xml:space="preserve">е уровня аналогичного периода прошлого года на </w:t>
      </w:r>
      <w:r w:rsidR="00114B9D">
        <w:rPr>
          <w:sz w:val="28"/>
          <w:szCs w:val="28"/>
        </w:rPr>
        <w:t>620,2</w:t>
      </w:r>
      <w:r w:rsidRPr="00383C3F">
        <w:rPr>
          <w:sz w:val="28"/>
          <w:szCs w:val="28"/>
        </w:rPr>
        <w:t xml:space="preserve">  тыс. рублей или на </w:t>
      </w:r>
      <w:r w:rsidR="00114B9D">
        <w:rPr>
          <w:sz w:val="28"/>
          <w:szCs w:val="28"/>
        </w:rPr>
        <w:t>28,8</w:t>
      </w:r>
      <w:r w:rsidRPr="00383C3F">
        <w:rPr>
          <w:sz w:val="28"/>
          <w:szCs w:val="28"/>
        </w:rPr>
        <w:t xml:space="preserve"> процентов. Расходы исполнены в объеме </w:t>
      </w:r>
      <w:r w:rsidR="00963147">
        <w:rPr>
          <w:sz w:val="28"/>
          <w:szCs w:val="28"/>
        </w:rPr>
        <w:t>8059,5</w:t>
      </w:r>
      <w:r w:rsidRPr="00383C3F">
        <w:rPr>
          <w:sz w:val="28"/>
          <w:szCs w:val="28"/>
        </w:rPr>
        <w:t xml:space="preserve"> тыс. рублей, или </w:t>
      </w:r>
      <w:r w:rsidR="00B33844">
        <w:rPr>
          <w:sz w:val="28"/>
          <w:szCs w:val="28"/>
        </w:rPr>
        <w:t>35,1</w:t>
      </w:r>
      <w:r w:rsidRPr="00383C3F">
        <w:rPr>
          <w:sz w:val="28"/>
          <w:szCs w:val="28"/>
        </w:rPr>
        <w:t xml:space="preserve"> процентов к годовому плану, с ростом к 1 полугодию 2022г. на </w:t>
      </w:r>
      <w:r w:rsidR="00114B9D">
        <w:rPr>
          <w:sz w:val="28"/>
          <w:szCs w:val="28"/>
        </w:rPr>
        <w:t>0</w:t>
      </w:r>
      <w:r w:rsidRPr="00383C3F">
        <w:rPr>
          <w:sz w:val="28"/>
          <w:szCs w:val="28"/>
        </w:rPr>
        <w:t>,</w:t>
      </w:r>
      <w:r w:rsidR="00114B9D">
        <w:rPr>
          <w:sz w:val="28"/>
          <w:szCs w:val="28"/>
        </w:rPr>
        <w:t>6</w:t>
      </w:r>
      <w:r w:rsidRPr="00383C3F">
        <w:rPr>
          <w:sz w:val="28"/>
          <w:szCs w:val="28"/>
        </w:rPr>
        <w:t xml:space="preserve"> процент</w:t>
      </w:r>
      <w:r w:rsidR="00114B9D">
        <w:rPr>
          <w:sz w:val="28"/>
          <w:szCs w:val="28"/>
        </w:rPr>
        <w:t>а</w:t>
      </w:r>
      <w:r w:rsidRPr="00383C3F">
        <w:rPr>
          <w:sz w:val="28"/>
          <w:szCs w:val="28"/>
        </w:rPr>
        <w:t>.</w:t>
      </w:r>
    </w:p>
    <w:p w:rsidR="00F83B91" w:rsidRPr="008B4B04" w:rsidRDefault="00F83B9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B04">
        <w:rPr>
          <w:sz w:val="28"/>
          <w:szCs w:val="28"/>
        </w:rPr>
        <w:t>Проводимая налоговая политика способствовала расширению налоговой базы и устойчивой положительной динамики поступлений.</w:t>
      </w:r>
    </w:p>
    <w:p w:rsidR="00F83B91" w:rsidRPr="008B4B04" w:rsidRDefault="00F83B9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B04">
        <w:rPr>
          <w:sz w:val="28"/>
          <w:szCs w:val="28"/>
        </w:rPr>
        <w:t xml:space="preserve">Продолжена работа по увеличению налогового потенциала </w:t>
      </w:r>
      <w:r w:rsidR="00114B9D">
        <w:rPr>
          <w:sz w:val="28"/>
          <w:szCs w:val="28"/>
        </w:rPr>
        <w:t>Большекрепин</w:t>
      </w:r>
      <w:r w:rsidRPr="008B4B04">
        <w:rPr>
          <w:sz w:val="28"/>
          <w:szCs w:val="28"/>
        </w:rPr>
        <w:t xml:space="preserve">ского сельского поселения за счет совершенствования и 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</w:t>
      </w:r>
      <w:r w:rsidR="006C5D71" w:rsidRPr="008B4B04">
        <w:rPr>
          <w:sz w:val="28"/>
          <w:szCs w:val="28"/>
        </w:rPr>
        <w:t>местным законодательством эффективных налоговых льгот.</w:t>
      </w:r>
    </w:p>
    <w:p w:rsidR="006C5D71" w:rsidRPr="008B4B04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B04">
        <w:rPr>
          <w:sz w:val="28"/>
          <w:szCs w:val="28"/>
        </w:rPr>
        <w:t>Предоставлены дополнительные налоговые меры социальной поддержки граждан:</w:t>
      </w:r>
    </w:p>
    <w:p w:rsidR="006C5D71" w:rsidRDefault="006C5D71" w:rsidP="006C5D71">
      <w:pPr>
        <w:ind w:firstLine="708"/>
        <w:jc w:val="both"/>
        <w:rPr>
          <w:szCs w:val="28"/>
        </w:rPr>
      </w:pPr>
      <w:r>
        <w:rPr>
          <w:szCs w:val="28"/>
        </w:rPr>
        <w:t>освобождены от уплаты земельного налога граждан, призванных на военную службу по мобилизации в вооруженные силы Российской Федерации, а также их супругу (супруга), несовершеннолетних детей, родителей (усыновителей).</w:t>
      </w:r>
    </w:p>
    <w:p w:rsidR="006C5D71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0D79" w:rsidRDefault="00960D79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214D" w:rsidRDefault="0010214D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оценка эффективности налоговых расходов </w:t>
      </w:r>
      <w:r w:rsidR="00114B9D">
        <w:rPr>
          <w:sz w:val="28"/>
          <w:szCs w:val="28"/>
        </w:rPr>
        <w:t>Большекрепин</w:t>
      </w:r>
      <w:r>
        <w:rPr>
          <w:sz w:val="28"/>
          <w:szCs w:val="28"/>
        </w:rPr>
        <w:t>ского сельского поселения. По результатам оценки налоговых расходов все налоговые льготы признаны эффективными.</w:t>
      </w:r>
    </w:p>
    <w:p w:rsidR="006C5D71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полугодия 2023г расходы бюджета сельского поселения с учетом увеличения за счет остатков 2022 года, привлечения дополнительных источников финансирования увеличены в сравнении с первоначально утвержденным бюджетом сельского поселения на </w:t>
      </w:r>
      <w:r w:rsidR="00114B9D">
        <w:rPr>
          <w:sz w:val="28"/>
          <w:szCs w:val="28"/>
        </w:rPr>
        <w:t>2259,3</w:t>
      </w:r>
      <w:r>
        <w:rPr>
          <w:sz w:val="28"/>
          <w:szCs w:val="28"/>
        </w:rPr>
        <w:t xml:space="preserve"> тыс.рублей.</w:t>
      </w:r>
    </w:p>
    <w:p w:rsidR="006C5D71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обязательства бюджета сельского поселения обеспечены финансированием в полном объеме.</w:t>
      </w:r>
    </w:p>
    <w:p w:rsidR="006C5D71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полугодия 2023г. исполнение бюджета сельского поселения обеспечено с </w:t>
      </w:r>
      <w:r w:rsidR="00114B9D">
        <w:rPr>
          <w:sz w:val="28"/>
          <w:szCs w:val="28"/>
        </w:rPr>
        <w:t>профици</w:t>
      </w:r>
      <w:r>
        <w:rPr>
          <w:sz w:val="28"/>
          <w:szCs w:val="28"/>
        </w:rPr>
        <w:t xml:space="preserve">том в сумме </w:t>
      </w:r>
      <w:r w:rsidR="00114B9D">
        <w:rPr>
          <w:sz w:val="28"/>
          <w:szCs w:val="28"/>
        </w:rPr>
        <w:t xml:space="preserve">1129,9 </w:t>
      </w:r>
      <w:r>
        <w:rPr>
          <w:sz w:val="28"/>
          <w:szCs w:val="28"/>
        </w:rPr>
        <w:t>тыс.рублей.</w:t>
      </w:r>
    </w:p>
    <w:p w:rsidR="006C5D71" w:rsidRPr="0010214D" w:rsidRDefault="006C5D71" w:rsidP="001875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2776" w:rsidRPr="00A54C81" w:rsidRDefault="00B12776" w:rsidP="00B12776">
      <w:pPr>
        <w:widowControl w:val="0"/>
        <w:autoSpaceDE w:val="0"/>
        <w:autoSpaceDN w:val="0"/>
        <w:spacing w:line="236" w:lineRule="auto"/>
        <w:rPr>
          <w:szCs w:val="28"/>
        </w:rPr>
      </w:pPr>
      <w:r w:rsidRPr="00A54C81">
        <w:rPr>
          <w:szCs w:val="28"/>
        </w:rPr>
        <w:t>2. Основные цели и задачи бюджетной</w:t>
      </w:r>
    </w:p>
    <w:p w:rsidR="00B12776" w:rsidRPr="00A54C81" w:rsidRDefault="00B12776" w:rsidP="00B12776">
      <w:pPr>
        <w:widowControl w:val="0"/>
        <w:autoSpaceDE w:val="0"/>
        <w:autoSpaceDN w:val="0"/>
        <w:adjustRightInd w:val="0"/>
        <w:outlineLvl w:val="1"/>
        <w:rPr>
          <w:szCs w:val="28"/>
        </w:rPr>
      </w:pPr>
      <w:r w:rsidRPr="00A54C81">
        <w:rPr>
          <w:szCs w:val="28"/>
        </w:rPr>
        <w:t>и налоговой политики на 20</w:t>
      </w:r>
      <w:r w:rsidR="00A4306D" w:rsidRPr="00A54C81">
        <w:rPr>
          <w:szCs w:val="28"/>
        </w:rPr>
        <w:t>2</w:t>
      </w:r>
      <w:r w:rsidR="006C5D71">
        <w:rPr>
          <w:szCs w:val="28"/>
        </w:rPr>
        <w:t>4</w:t>
      </w:r>
      <w:r w:rsidR="005F4C65" w:rsidRPr="00A54C81">
        <w:rPr>
          <w:szCs w:val="28"/>
        </w:rPr>
        <w:t xml:space="preserve"> год и на плановый период</w:t>
      </w:r>
      <w:r w:rsidRPr="00A54C81">
        <w:rPr>
          <w:szCs w:val="28"/>
        </w:rPr>
        <w:t> 202</w:t>
      </w:r>
      <w:r w:rsidR="006C5D71">
        <w:rPr>
          <w:szCs w:val="28"/>
        </w:rPr>
        <w:t>5</w:t>
      </w:r>
      <w:r w:rsidR="006E6A18" w:rsidRPr="00A54C81">
        <w:rPr>
          <w:szCs w:val="28"/>
        </w:rPr>
        <w:t xml:space="preserve"> и 202</w:t>
      </w:r>
      <w:r w:rsidR="006C5D71">
        <w:rPr>
          <w:szCs w:val="28"/>
        </w:rPr>
        <w:t>6</w:t>
      </w:r>
      <w:r w:rsidRPr="00A54C81">
        <w:rPr>
          <w:szCs w:val="28"/>
        </w:rPr>
        <w:t xml:space="preserve"> год</w:t>
      </w:r>
      <w:r w:rsidR="005F4C65" w:rsidRPr="00A54C81">
        <w:rPr>
          <w:szCs w:val="28"/>
        </w:rPr>
        <w:t>ов</w:t>
      </w:r>
    </w:p>
    <w:p w:rsidR="00B12776" w:rsidRPr="00A54C81" w:rsidRDefault="00B12776" w:rsidP="00B1277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4C81" w:rsidRDefault="00565D89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  <w:lang w:eastAsia="en-US"/>
        </w:rPr>
      </w:pPr>
      <w:r w:rsidRPr="00A54C81">
        <w:rPr>
          <w:szCs w:val="28"/>
          <w:lang w:eastAsia="en-US"/>
        </w:rPr>
        <w:t xml:space="preserve">Бюджетная и налоговая политика </w:t>
      </w:r>
      <w:r w:rsidR="00530D46">
        <w:rPr>
          <w:szCs w:val="28"/>
          <w:lang w:eastAsia="en-US"/>
        </w:rPr>
        <w:t>Большекрепин</w:t>
      </w:r>
      <w:r w:rsidR="00A54C81" w:rsidRPr="00A54C81">
        <w:rPr>
          <w:szCs w:val="28"/>
          <w:lang w:eastAsia="en-US"/>
        </w:rPr>
        <w:t xml:space="preserve">ского сельского поселения </w:t>
      </w:r>
      <w:r w:rsidRPr="00A54C81">
        <w:rPr>
          <w:szCs w:val="28"/>
          <w:lang w:eastAsia="en-US"/>
        </w:rPr>
        <w:t>на 202</w:t>
      </w:r>
      <w:r w:rsidR="006C5D71">
        <w:rPr>
          <w:szCs w:val="28"/>
          <w:lang w:eastAsia="en-US"/>
        </w:rPr>
        <w:t>4</w:t>
      </w:r>
      <w:r w:rsidR="00873F82" w:rsidRPr="00A54C81">
        <w:rPr>
          <w:szCs w:val="28"/>
          <w:lang w:eastAsia="en-US"/>
        </w:rPr>
        <w:t xml:space="preserve"> год и на плановый период</w:t>
      </w:r>
      <w:r w:rsidRPr="00A54C81">
        <w:rPr>
          <w:szCs w:val="28"/>
          <w:lang w:eastAsia="en-US"/>
        </w:rPr>
        <w:t xml:space="preserve"> 202</w:t>
      </w:r>
      <w:r w:rsidR="006C5D71">
        <w:rPr>
          <w:szCs w:val="28"/>
          <w:lang w:eastAsia="en-US"/>
        </w:rPr>
        <w:t>5</w:t>
      </w:r>
      <w:r w:rsidRPr="00A54C81">
        <w:rPr>
          <w:szCs w:val="28"/>
          <w:lang w:eastAsia="en-US"/>
        </w:rPr>
        <w:t xml:space="preserve"> </w:t>
      </w:r>
      <w:r w:rsidR="00873F82" w:rsidRPr="00A54C81">
        <w:rPr>
          <w:szCs w:val="28"/>
          <w:lang w:eastAsia="en-US"/>
        </w:rPr>
        <w:t>и 202</w:t>
      </w:r>
      <w:r w:rsidR="006C5D71">
        <w:rPr>
          <w:szCs w:val="28"/>
          <w:lang w:eastAsia="en-US"/>
        </w:rPr>
        <w:t>6</w:t>
      </w:r>
      <w:r w:rsidR="00873F82" w:rsidRPr="00A54C81">
        <w:rPr>
          <w:szCs w:val="28"/>
          <w:lang w:eastAsia="en-US"/>
        </w:rPr>
        <w:t xml:space="preserve"> </w:t>
      </w:r>
      <w:r w:rsidRPr="00A54C81">
        <w:rPr>
          <w:szCs w:val="28"/>
          <w:lang w:eastAsia="en-US"/>
        </w:rPr>
        <w:t>год</w:t>
      </w:r>
      <w:r w:rsidR="00873F82" w:rsidRPr="00A54C81">
        <w:rPr>
          <w:szCs w:val="28"/>
          <w:lang w:eastAsia="en-US"/>
        </w:rPr>
        <w:t>ов</w:t>
      </w:r>
      <w:r w:rsidR="00A54C81" w:rsidRPr="00A54C81">
        <w:rPr>
          <w:szCs w:val="28"/>
          <w:lang w:eastAsia="en-US"/>
        </w:rPr>
        <w:t xml:space="preserve"> будет соответствовать основным</w:t>
      </w:r>
      <w:r w:rsidR="006C5D71">
        <w:rPr>
          <w:szCs w:val="28"/>
          <w:lang w:eastAsia="en-US"/>
        </w:rPr>
        <w:t xml:space="preserve"> подходам, реализуемым в 2023 году с учетом эффективного расходования бюджетных средств, оптимизации и переформатирования расходов бюджета сельского поселения, создания резерва для обеспечения</w:t>
      </w:r>
      <w:r w:rsidR="00970534">
        <w:rPr>
          <w:szCs w:val="28"/>
          <w:lang w:eastAsia="en-US"/>
        </w:rPr>
        <w:t xml:space="preserve"> приоритетных и непредвиденных расходов бюджета сельского поселения</w:t>
      </w:r>
      <w:r w:rsidR="00A54C81" w:rsidRPr="00A54C81">
        <w:rPr>
          <w:szCs w:val="28"/>
          <w:lang w:eastAsia="en-US"/>
        </w:rPr>
        <w:t>.</w:t>
      </w:r>
    </w:p>
    <w:p w:rsidR="00970534" w:rsidRPr="00A54C81" w:rsidRDefault="00970534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</w:t>
      </w:r>
    </w:p>
    <w:p w:rsidR="00A54C81" w:rsidRPr="00A54C81" w:rsidRDefault="00A54C81" w:rsidP="00873F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54C81">
        <w:rPr>
          <w:szCs w:val="28"/>
        </w:rPr>
        <w:t>Безусловным приоритетом явля</w:t>
      </w:r>
      <w:r w:rsidR="00970534">
        <w:rPr>
          <w:szCs w:val="28"/>
        </w:rPr>
        <w:t>ется достижение целей</w:t>
      </w:r>
      <w:r w:rsidRPr="00A54C81">
        <w:rPr>
          <w:szCs w:val="28"/>
        </w:rPr>
        <w:t xml:space="preserve"> национальн</w:t>
      </w:r>
      <w:r w:rsidR="00970534">
        <w:rPr>
          <w:szCs w:val="28"/>
        </w:rPr>
        <w:t>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2024г. до 19 242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873F82" w:rsidRPr="00823A9A" w:rsidRDefault="00873F82" w:rsidP="00873F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3A9A">
        <w:rPr>
          <w:szCs w:val="28"/>
        </w:rPr>
        <w:t>Параметры бюджета сельского поселения на 202</w:t>
      </w:r>
      <w:r w:rsidR="007502A8">
        <w:rPr>
          <w:szCs w:val="28"/>
        </w:rPr>
        <w:t>4</w:t>
      </w:r>
      <w:r w:rsidRPr="00823A9A">
        <w:rPr>
          <w:szCs w:val="28"/>
        </w:rPr>
        <w:t xml:space="preserve"> год и на плановый период 202</w:t>
      </w:r>
      <w:r w:rsidR="007502A8">
        <w:rPr>
          <w:szCs w:val="28"/>
        </w:rPr>
        <w:t>5</w:t>
      </w:r>
      <w:r w:rsidRPr="00823A9A">
        <w:rPr>
          <w:szCs w:val="28"/>
        </w:rPr>
        <w:t xml:space="preserve"> и 202</w:t>
      </w:r>
      <w:r w:rsidR="007502A8">
        <w:rPr>
          <w:szCs w:val="28"/>
        </w:rPr>
        <w:t>6</w:t>
      </w:r>
      <w:r w:rsidRPr="00823A9A">
        <w:rPr>
          <w:szCs w:val="28"/>
        </w:rPr>
        <w:t xml:space="preserve"> годов сформированы </w:t>
      </w:r>
      <w:r w:rsidR="00823A9A" w:rsidRPr="00823A9A">
        <w:rPr>
          <w:szCs w:val="28"/>
        </w:rPr>
        <w:t xml:space="preserve">на основе второго </w:t>
      </w:r>
      <w:r w:rsidR="007502A8">
        <w:rPr>
          <w:szCs w:val="28"/>
        </w:rPr>
        <w:t xml:space="preserve">(базового) </w:t>
      </w:r>
      <w:r w:rsidR="00823A9A" w:rsidRPr="00823A9A">
        <w:rPr>
          <w:szCs w:val="28"/>
        </w:rPr>
        <w:t>варианта прогноза соц</w:t>
      </w:r>
      <w:r w:rsidR="00530D46">
        <w:rPr>
          <w:szCs w:val="28"/>
        </w:rPr>
        <w:t>иально-экономического развития Большекрепинского сельского поселения</w:t>
      </w:r>
      <w:r w:rsidR="00823A9A" w:rsidRPr="00823A9A">
        <w:rPr>
          <w:szCs w:val="28"/>
        </w:rPr>
        <w:t xml:space="preserve"> на 202</w:t>
      </w:r>
      <w:r w:rsidR="007502A8">
        <w:rPr>
          <w:szCs w:val="28"/>
        </w:rPr>
        <w:t>4 – 2026</w:t>
      </w:r>
      <w:r w:rsidR="00823A9A" w:rsidRPr="00823A9A">
        <w:rPr>
          <w:szCs w:val="28"/>
        </w:rPr>
        <w:t xml:space="preserve"> годы с учетом предусмотренных основных показателей развития экономики.</w:t>
      </w:r>
    </w:p>
    <w:p w:rsidR="00174434" w:rsidRDefault="007502A8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7502A8" w:rsidRPr="00CA11C4" w:rsidRDefault="007502A8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  <w:lang w:eastAsia="en-US"/>
        </w:rPr>
      </w:pPr>
    </w:p>
    <w:p w:rsidR="00873F82" w:rsidRPr="00CA11C4" w:rsidRDefault="00873F82" w:rsidP="00873F82">
      <w:pPr>
        <w:widowControl w:val="0"/>
        <w:shd w:val="clear" w:color="auto" w:fill="FFFFFF"/>
        <w:spacing w:line="235" w:lineRule="auto"/>
        <w:ind w:firstLine="709"/>
        <w:rPr>
          <w:szCs w:val="28"/>
        </w:rPr>
      </w:pPr>
      <w:r w:rsidRPr="00CA11C4">
        <w:rPr>
          <w:szCs w:val="28"/>
        </w:rPr>
        <w:t xml:space="preserve">2.1. Налоговая политика </w:t>
      </w:r>
      <w:r w:rsidR="00530D46">
        <w:rPr>
          <w:szCs w:val="28"/>
        </w:rPr>
        <w:t>Большекрепин</w:t>
      </w:r>
      <w:r w:rsidR="007502A8">
        <w:rPr>
          <w:szCs w:val="28"/>
        </w:rPr>
        <w:t xml:space="preserve">ского сельского поселения </w:t>
      </w:r>
      <w:r w:rsidRPr="00CA11C4">
        <w:rPr>
          <w:szCs w:val="28"/>
        </w:rPr>
        <w:t xml:space="preserve"> на 202</w:t>
      </w:r>
      <w:r w:rsidR="007502A8">
        <w:rPr>
          <w:szCs w:val="28"/>
        </w:rPr>
        <w:t>4</w:t>
      </w:r>
      <w:r w:rsidRPr="00CA11C4">
        <w:rPr>
          <w:szCs w:val="28"/>
        </w:rPr>
        <w:t xml:space="preserve"> год</w:t>
      </w:r>
      <w:r w:rsidR="007502A8">
        <w:rPr>
          <w:szCs w:val="28"/>
        </w:rPr>
        <w:t xml:space="preserve"> </w:t>
      </w:r>
      <w:r w:rsidRPr="00CA11C4">
        <w:rPr>
          <w:szCs w:val="28"/>
        </w:rPr>
        <w:t>и на плановый период 202</w:t>
      </w:r>
      <w:r w:rsidR="007502A8">
        <w:rPr>
          <w:szCs w:val="28"/>
        </w:rPr>
        <w:t>5</w:t>
      </w:r>
      <w:r w:rsidR="00CA11C4" w:rsidRPr="00CA11C4">
        <w:rPr>
          <w:szCs w:val="28"/>
        </w:rPr>
        <w:t xml:space="preserve"> и 202</w:t>
      </w:r>
      <w:r w:rsidR="007502A8">
        <w:rPr>
          <w:szCs w:val="28"/>
        </w:rPr>
        <w:t>6</w:t>
      </w:r>
      <w:r w:rsidRPr="00CA11C4">
        <w:rPr>
          <w:szCs w:val="28"/>
        </w:rPr>
        <w:t xml:space="preserve"> годов</w:t>
      </w:r>
    </w:p>
    <w:p w:rsidR="00873F82" w:rsidRPr="00CA11C4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CA11C4" w:rsidRDefault="00CA11C4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CA11C4">
        <w:rPr>
          <w:szCs w:val="28"/>
        </w:rPr>
        <w:t>В</w:t>
      </w:r>
      <w:r w:rsidR="00530D46">
        <w:rPr>
          <w:szCs w:val="28"/>
        </w:rPr>
        <w:t xml:space="preserve"> Большекрепинском сельском поселении</w:t>
      </w:r>
      <w:r w:rsidRPr="00CA11C4">
        <w:rPr>
          <w:szCs w:val="28"/>
        </w:rPr>
        <w:t xml:space="preserve"> на 202</w:t>
      </w:r>
      <w:r w:rsidR="007502A8">
        <w:rPr>
          <w:szCs w:val="28"/>
        </w:rPr>
        <w:t>4</w:t>
      </w:r>
      <w:r w:rsidRPr="00CA11C4">
        <w:rPr>
          <w:szCs w:val="28"/>
        </w:rPr>
        <w:t xml:space="preserve"> год и на плановый период до 202</w:t>
      </w:r>
      <w:r w:rsidR="007502A8">
        <w:rPr>
          <w:szCs w:val="28"/>
        </w:rPr>
        <w:t>6</w:t>
      </w:r>
      <w:r w:rsidRPr="00CA11C4">
        <w:rPr>
          <w:szCs w:val="28"/>
        </w:rPr>
        <w:t xml:space="preserve"> года сохраняется курс на стимулирование экономической и инвестиционной активности и развитие доходного потенциала области на основе экономического роста.</w:t>
      </w:r>
    </w:p>
    <w:p w:rsidR="007502A8" w:rsidRPr="00CA11C4" w:rsidRDefault="007502A8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активности, обеспечивающей стабильное экономическое развитие Ростовской области. </w:t>
      </w:r>
    </w:p>
    <w:p w:rsidR="00CA11C4" w:rsidRPr="00CA11C4" w:rsidRDefault="00CA11C4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CA11C4">
        <w:rPr>
          <w:szCs w:val="28"/>
        </w:rPr>
        <w:t>Достижение поставленных целей и задач будет основываться на следующих приоритетах:</w:t>
      </w:r>
    </w:p>
    <w:p w:rsidR="00873F82" w:rsidRPr="00CA11C4" w:rsidRDefault="00873F82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CA11C4">
        <w:rPr>
          <w:szCs w:val="28"/>
        </w:rPr>
        <w:t>1. </w:t>
      </w:r>
      <w:r w:rsidR="00CA11C4" w:rsidRPr="00CA11C4">
        <w:rPr>
          <w:szCs w:val="28"/>
        </w:rPr>
        <w:t>Реализация существующего комплекса мер, направленных на формирование благоприятного инвестиционного климата и развитие конкурентноспособной инновационной экономики региона</w:t>
      </w:r>
      <w:r w:rsidR="007502A8">
        <w:rPr>
          <w:szCs w:val="28"/>
        </w:rPr>
        <w:t>.</w:t>
      </w:r>
      <w:r w:rsidR="00CA11C4" w:rsidRPr="00CA11C4">
        <w:rPr>
          <w:szCs w:val="28"/>
        </w:rPr>
        <w:t xml:space="preserve"> Будут предоставляться введенные ранее меры государственной финансовой поддержки в виде</w:t>
      </w:r>
      <w:r w:rsidRPr="00CA11C4">
        <w:rPr>
          <w:szCs w:val="28"/>
        </w:rPr>
        <w:t>:</w:t>
      </w:r>
    </w:p>
    <w:p w:rsidR="00873F82" w:rsidRPr="00CA11C4" w:rsidRDefault="004E7577" w:rsidP="00873F82">
      <w:pPr>
        <w:widowControl w:val="0"/>
        <w:tabs>
          <w:tab w:val="left" w:pos="0"/>
        </w:tabs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л</w:t>
      </w:r>
      <w:r w:rsidR="00CA11C4" w:rsidRPr="00CA11C4">
        <w:rPr>
          <w:szCs w:val="28"/>
        </w:rPr>
        <w:t>ьготного налогообложения организаций, реализующих на территории региона инвестиционные проекты, в том числе резидентов территорий опережающего развития, участников региональных инвестиционных проектов и специальных инвестиционных контрактов, заключенных от имени Российской Федерации,</w:t>
      </w:r>
      <w:r w:rsidR="00496D6E">
        <w:rPr>
          <w:szCs w:val="28"/>
        </w:rPr>
        <w:t xml:space="preserve"> организаций,</w:t>
      </w:r>
      <w:r w:rsidR="00CA11C4" w:rsidRPr="00CA11C4">
        <w:rPr>
          <w:szCs w:val="28"/>
        </w:rPr>
        <w:t xml:space="preserve"> по налогам на прибыль и имущество организаций</w:t>
      </w:r>
      <w:r w:rsidR="00873F82" w:rsidRPr="00CA11C4">
        <w:rPr>
          <w:szCs w:val="28"/>
        </w:rPr>
        <w:t xml:space="preserve">; </w:t>
      </w:r>
    </w:p>
    <w:p w:rsidR="00873F82" w:rsidRDefault="004E7577" w:rsidP="0087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CA11C4" w:rsidRPr="00CA11C4">
        <w:rPr>
          <w:szCs w:val="28"/>
        </w:rPr>
        <w:t>нвестиционного налогового вычета с учетом реализации механизма компенсации из федерального бюджета.</w:t>
      </w:r>
    </w:p>
    <w:p w:rsidR="004E7577" w:rsidRDefault="004E7577" w:rsidP="004E7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360"/>
        <w:jc w:val="both"/>
        <w:rPr>
          <w:szCs w:val="28"/>
        </w:rPr>
      </w:pPr>
      <w:r>
        <w:rPr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граждан.</w:t>
      </w:r>
    </w:p>
    <w:p w:rsidR="004E7577" w:rsidRDefault="004E7577" w:rsidP="004E7577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Эффективным инструментом выполнения поставленной задачи будет продолжение предоставления налоговой льготы в виде пониженной с 15 до 10 процентов ставки налога, взимаемого при применении упрощенной системы налогообложения, в случае, если объектов налогообложения являются доходы, уменьшенные на величину расходов.</w:t>
      </w:r>
    </w:p>
    <w:p w:rsidR="004E7577" w:rsidRDefault="004E7577" w:rsidP="004E7577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Продолжится предоставление «налоговых каникул» для впервые зарегистрированных индивидуальных предпринимателей.</w:t>
      </w:r>
    </w:p>
    <w:p w:rsidR="004E7577" w:rsidRDefault="004E7577" w:rsidP="004E7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360"/>
        <w:jc w:val="both"/>
        <w:rPr>
          <w:szCs w:val="28"/>
        </w:rPr>
      </w:pPr>
      <w:r>
        <w:rPr>
          <w:szCs w:val="28"/>
        </w:rPr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Установленные на местном уровне льготы по земельному налогу носят социально значимый характер. Преференциями могут воспользоваться следующие категории налогоплательщиков: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813A44">
        <w:rPr>
          <w:rFonts w:eastAsia="Calibri"/>
          <w:szCs w:val="28"/>
        </w:rPr>
        <w:t>частники Великой Отечественной войны</w:t>
      </w:r>
      <w:r>
        <w:rPr>
          <w:rFonts w:eastAsia="Calibri"/>
          <w:szCs w:val="28"/>
        </w:rPr>
        <w:t>;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г</w:t>
      </w:r>
      <w:r w:rsidRPr="00813A44">
        <w:rPr>
          <w:rFonts w:eastAsia="Calibri"/>
          <w:szCs w:val="28"/>
        </w:rPr>
        <w:t>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</w:r>
      <w:r>
        <w:rPr>
          <w:rFonts w:eastAsia="Calibri"/>
          <w:szCs w:val="28"/>
        </w:rPr>
        <w:t>7</w:t>
      </w:r>
      <w:r w:rsidRPr="00813A44">
        <w:rPr>
          <w:rFonts w:eastAsia="Calibri"/>
          <w:szCs w:val="28"/>
        </w:rPr>
        <w:t>.2003 № 19-ЗС в отношении всего земельного участка (без подтверждения факта совместного проживания)</w:t>
      </w:r>
      <w:r>
        <w:rPr>
          <w:rFonts w:eastAsia="Calibri"/>
          <w:szCs w:val="28"/>
        </w:rPr>
        <w:t>;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г</w:t>
      </w:r>
      <w:r w:rsidRPr="00813A44">
        <w:rPr>
          <w:rFonts w:eastAsia="Calibri"/>
          <w:szCs w:val="28"/>
        </w:rPr>
        <w:t>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</w:r>
      <w:r>
        <w:rPr>
          <w:rFonts w:eastAsia="Calibri"/>
          <w:szCs w:val="28"/>
        </w:rPr>
        <w:t>7</w:t>
      </w:r>
      <w:r w:rsidRPr="00813A44">
        <w:rPr>
          <w:rFonts w:eastAsia="Calibri"/>
          <w:szCs w:val="28"/>
        </w:rPr>
        <w:t>.2003 № 19-ЗС в отношении всего земельного участка (без подтверждения факта совместного проживания)</w:t>
      </w:r>
      <w:r>
        <w:rPr>
          <w:rFonts w:eastAsia="Calibri"/>
          <w:szCs w:val="28"/>
        </w:rPr>
        <w:t>;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л</w:t>
      </w:r>
      <w:r w:rsidRPr="00813A44">
        <w:rPr>
          <w:rFonts w:eastAsia="Calibri"/>
          <w:szCs w:val="28"/>
        </w:rPr>
        <w:t>ица</w:t>
      </w:r>
      <w:r w:rsidRPr="00813A44">
        <w:rPr>
          <w:rFonts w:ascii="Calibri" w:eastAsia="Calibri" w:hAnsi="Calibri" w:cs="Calibri"/>
        </w:rPr>
        <w:t xml:space="preserve">, </w:t>
      </w:r>
      <w:r w:rsidRPr="00813A44">
        <w:rPr>
          <w:rFonts w:eastAsia="Calibri"/>
          <w:szCs w:val="28"/>
        </w:rPr>
        <w:t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</w:r>
      <w:r>
        <w:rPr>
          <w:rFonts w:eastAsia="Calibri"/>
          <w:szCs w:val="28"/>
        </w:rPr>
        <w:t>;</w:t>
      </w:r>
    </w:p>
    <w:p w:rsidR="00496D6E" w:rsidRDefault="00496D6E" w:rsidP="00496D6E">
      <w:pPr>
        <w:ind w:firstLine="708"/>
        <w:jc w:val="both"/>
        <w:rPr>
          <w:szCs w:val="28"/>
        </w:rPr>
      </w:pPr>
      <w:r>
        <w:rPr>
          <w:szCs w:val="28"/>
        </w:rPr>
        <w:t>- граждане, призванные на военную службу по мобилизации в вооруженные силы Российской Федерации, а также их супруг (супруга), несовершеннолетние дети, родители (усыновители).</w:t>
      </w:r>
    </w:p>
    <w:p w:rsidR="004E7577" w:rsidRDefault="004E7577" w:rsidP="004E7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360"/>
        <w:jc w:val="both"/>
        <w:rPr>
          <w:szCs w:val="28"/>
        </w:rPr>
      </w:pPr>
      <w:r>
        <w:rPr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влияние предоставленных налоговых преференций на достижение целей социально-экономической политики </w:t>
      </w:r>
      <w:r w:rsidR="00530D46">
        <w:rPr>
          <w:szCs w:val="28"/>
        </w:rPr>
        <w:t>Большекрепинс</w:t>
      </w:r>
      <w:r w:rsidR="00496D6E">
        <w:rPr>
          <w:szCs w:val="28"/>
        </w:rPr>
        <w:t>кого сельского поселения</w:t>
      </w:r>
      <w:r>
        <w:rPr>
          <w:szCs w:val="28"/>
        </w:rPr>
        <w:t>.</w:t>
      </w:r>
    </w:p>
    <w:p w:rsidR="002D6017" w:rsidRDefault="002D6017" w:rsidP="002D6017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496D6E">
        <w:rPr>
          <w:szCs w:val="28"/>
        </w:rPr>
        <w:t>сельского поселения</w:t>
      </w:r>
      <w:r>
        <w:rPr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496D6E" w:rsidRDefault="00496D6E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повышения уровня самообеспеченности </w:t>
      </w:r>
      <w:r w:rsidR="00530D46">
        <w:rPr>
          <w:szCs w:val="28"/>
        </w:rPr>
        <w:t>Большекрепин</w:t>
      </w:r>
      <w:r>
        <w:rPr>
          <w:szCs w:val="28"/>
        </w:rPr>
        <w:t>ского сельского поселения основной задачей остается расширение налогооблагаемой базы и улучшение инвестиционного климата.</w:t>
      </w:r>
    </w:p>
    <w:p w:rsidR="005644DD" w:rsidRDefault="005644DD" w:rsidP="00496D6E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</w:p>
    <w:p w:rsidR="005644DD" w:rsidRDefault="00E1002A" w:rsidP="005644DD">
      <w:pPr>
        <w:widowControl w:val="0"/>
        <w:autoSpaceDE w:val="0"/>
        <w:autoSpaceDN w:val="0"/>
        <w:adjustRightInd w:val="0"/>
        <w:spacing w:line="235" w:lineRule="auto"/>
        <w:ind w:firstLine="708"/>
        <w:rPr>
          <w:szCs w:val="28"/>
        </w:rPr>
      </w:pPr>
      <w:r>
        <w:rPr>
          <w:szCs w:val="28"/>
        </w:rPr>
        <w:t>2.</w:t>
      </w:r>
      <w:r w:rsidR="00530D46">
        <w:rPr>
          <w:szCs w:val="28"/>
        </w:rPr>
        <w:t>2</w:t>
      </w:r>
      <w:r>
        <w:rPr>
          <w:szCs w:val="28"/>
        </w:rPr>
        <w:t>. С</w:t>
      </w:r>
      <w:r w:rsidR="005644DD">
        <w:rPr>
          <w:szCs w:val="28"/>
        </w:rPr>
        <w:t xml:space="preserve">истема управления муниципальными программами </w:t>
      </w:r>
      <w:r w:rsidR="008B4B04">
        <w:rPr>
          <w:szCs w:val="28"/>
        </w:rPr>
        <w:t>Большекрепин</w:t>
      </w:r>
      <w:r w:rsidR="005644DD">
        <w:rPr>
          <w:szCs w:val="28"/>
        </w:rPr>
        <w:t>ского сельского поселения</w:t>
      </w:r>
    </w:p>
    <w:p w:rsidR="005644DD" w:rsidRDefault="005644DD" w:rsidP="005644DD">
      <w:pPr>
        <w:widowControl w:val="0"/>
        <w:autoSpaceDE w:val="0"/>
        <w:autoSpaceDN w:val="0"/>
        <w:adjustRightInd w:val="0"/>
        <w:spacing w:line="235" w:lineRule="auto"/>
        <w:ind w:firstLine="708"/>
        <w:rPr>
          <w:szCs w:val="28"/>
        </w:rPr>
      </w:pPr>
    </w:p>
    <w:p w:rsidR="005644DD" w:rsidRDefault="005644DD" w:rsidP="005644D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Начиная с 202</w:t>
      </w:r>
      <w:r w:rsidR="00530D46">
        <w:rPr>
          <w:szCs w:val="28"/>
        </w:rPr>
        <w:t>5</w:t>
      </w:r>
      <w:r>
        <w:rPr>
          <w:szCs w:val="28"/>
        </w:rPr>
        <w:t xml:space="preserve"> года утверждена новая система управления муниципальными программами </w:t>
      </w:r>
      <w:r w:rsidR="008B4B04">
        <w:rPr>
          <w:szCs w:val="28"/>
        </w:rPr>
        <w:t>Большекрепин</w:t>
      </w:r>
      <w:r>
        <w:rPr>
          <w:szCs w:val="28"/>
        </w:rPr>
        <w:t>ского сельского поселения (далее – муниципальные программы), предусматривающая радикальную трансформацию инструмента муниципальных программ. Пересмотр подходов к их разработке и реализации.</w:t>
      </w:r>
    </w:p>
    <w:p w:rsidR="005644DD" w:rsidRDefault="005644DD" w:rsidP="005644D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Полностью изменена структура муниципальных программ посредством четкого разграничения расходов на проектную деятельность, направленную на конкретный уникальный результат (региональные проекты), и процессную деятельность</w:t>
      </w:r>
      <w:r w:rsidR="00E1002A">
        <w:rPr>
          <w:szCs w:val="28"/>
        </w:rPr>
        <w:t>, направленную на решение текущих задач социально-экономического развития (в рамках комплексов процессных мероприятий).</w:t>
      </w:r>
    </w:p>
    <w:p w:rsidR="00E1002A" w:rsidRDefault="00E1002A" w:rsidP="005644D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>Для каждой муниципальной программы, а также ее отдельных элементов сформирован перечень общественно значимых показателей, увязанных с национальными целями развития. Это поможет лучше понять, как реализация муниципальной программы влияет на жизнь граждан и насколько эффективно выполняются запланированные мероприятия.</w:t>
      </w:r>
    </w:p>
    <w:p w:rsidR="00E1002A" w:rsidRDefault="00E1002A" w:rsidP="005644D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szCs w:val="28"/>
        </w:rPr>
      </w:pPr>
      <w:r>
        <w:rPr>
          <w:szCs w:val="28"/>
        </w:rPr>
        <w:t xml:space="preserve">Достижение национальных целей развития остается ключевой задачей бюджетной политики, на решение которой направлено изменение структуры и повышение результативности расходов. </w:t>
      </w:r>
    </w:p>
    <w:p w:rsidR="00E1002A" w:rsidRDefault="00E1002A" w:rsidP="00873F82">
      <w:pPr>
        <w:widowControl w:val="0"/>
        <w:autoSpaceDE w:val="0"/>
        <w:autoSpaceDN w:val="0"/>
        <w:rPr>
          <w:szCs w:val="28"/>
        </w:rPr>
      </w:pPr>
    </w:p>
    <w:p w:rsidR="00873F82" w:rsidRPr="00D36854" w:rsidRDefault="00873F82" w:rsidP="00873F82">
      <w:pPr>
        <w:widowControl w:val="0"/>
        <w:autoSpaceDE w:val="0"/>
        <w:autoSpaceDN w:val="0"/>
        <w:rPr>
          <w:szCs w:val="28"/>
        </w:rPr>
      </w:pPr>
      <w:r w:rsidRPr="00D36854">
        <w:rPr>
          <w:szCs w:val="28"/>
        </w:rPr>
        <w:t>2.</w:t>
      </w:r>
      <w:r w:rsidR="00E1002A">
        <w:rPr>
          <w:szCs w:val="28"/>
        </w:rPr>
        <w:t>3</w:t>
      </w:r>
      <w:r w:rsidRPr="00D36854">
        <w:rPr>
          <w:szCs w:val="28"/>
        </w:rPr>
        <w:t>. Основные направления бюджетной политики</w:t>
      </w:r>
    </w:p>
    <w:p w:rsidR="00873F82" w:rsidRPr="00D36854" w:rsidRDefault="00873F82" w:rsidP="00873F82">
      <w:pPr>
        <w:widowControl w:val="0"/>
        <w:autoSpaceDE w:val="0"/>
        <w:autoSpaceDN w:val="0"/>
        <w:rPr>
          <w:szCs w:val="28"/>
        </w:rPr>
      </w:pPr>
      <w:r w:rsidRPr="00D36854">
        <w:rPr>
          <w:szCs w:val="28"/>
        </w:rPr>
        <w:t>в области социальной сферы</w:t>
      </w:r>
    </w:p>
    <w:p w:rsidR="00873F82" w:rsidRPr="002C68E9" w:rsidRDefault="00873F82" w:rsidP="00873F82">
      <w:pPr>
        <w:widowControl w:val="0"/>
        <w:autoSpaceDE w:val="0"/>
        <w:autoSpaceDN w:val="0"/>
        <w:rPr>
          <w:color w:val="FF0000"/>
          <w:szCs w:val="28"/>
        </w:rPr>
      </w:pPr>
    </w:p>
    <w:p w:rsidR="00D36854" w:rsidRPr="00D36854" w:rsidRDefault="00E1002A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Одним из</w:t>
      </w:r>
      <w:r w:rsidR="00D36854" w:rsidRPr="00D36854">
        <w:rPr>
          <w:szCs w:val="28"/>
        </w:rPr>
        <w:t xml:space="preserve"> основных подходов бюджетной политики в области социальной сферы </w:t>
      </w:r>
      <w:r>
        <w:rPr>
          <w:szCs w:val="28"/>
        </w:rPr>
        <w:t>является</w:t>
      </w:r>
      <w:r w:rsidR="00D36854" w:rsidRPr="00D36854">
        <w:rPr>
          <w:szCs w:val="28"/>
        </w:rPr>
        <w:t xml:space="preserve"> увеличение уровня доходов граждан.</w:t>
      </w:r>
    </w:p>
    <w:p w:rsidR="00D36854" w:rsidRPr="00D36854" w:rsidRDefault="00E1002A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Социальные выплаты, пособия </w:t>
      </w:r>
      <w:r w:rsidR="00D36854" w:rsidRPr="00D36854">
        <w:rPr>
          <w:szCs w:val="28"/>
        </w:rPr>
        <w:t>увеличены на уровень инфляции в 202</w:t>
      </w:r>
      <w:r>
        <w:rPr>
          <w:szCs w:val="28"/>
        </w:rPr>
        <w:t>4</w:t>
      </w:r>
      <w:r w:rsidR="00D36854" w:rsidRPr="00D36854">
        <w:rPr>
          <w:szCs w:val="28"/>
        </w:rPr>
        <w:t xml:space="preserve"> – 202</w:t>
      </w:r>
      <w:r>
        <w:rPr>
          <w:szCs w:val="28"/>
        </w:rPr>
        <w:t>6</w:t>
      </w:r>
      <w:r w:rsidR="00D36854" w:rsidRPr="00D36854">
        <w:rPr>
          <w:szCs w:val="28"/>
        </w:rPr>
        <w:t xml:space="preserve"> годах, утвержденных прогнозом социально-экономического развития Ростовской области на 202</w:t>
      </w:r>
      <w:r>
        <w:rPr>
          <w:szCs w:val="28"/>
        </w:rPr>
        <w:t>4</w:t>
      </w:r>
      <w:r w:rsidR="00D36854" w:rsidRPr="00D36854">
        <w:rPr>
          <w:szCs w:val="28"/>
        </w:rPr>
        <w:t xml:space="preserve"> – 202</w:t>
      </w:r>
      <w:r>
        <w:rPr>
          <w:szCs w:val="28"/>
        </w:rPr>
        <w:t>6</w:t>
      </w:r>
      <w:r w:rsidR="00D36854" w:rsidRPr="00D36854">
        <w:rPr>
          <w:szCs w:val="28"/>
        </w:rPr>
        <w:t xml:space="preserve"> годы.</w:t>
      </w:r>
    </w:p>
    <w:p w:rsidR="00D36854" w:rsidRDefault="00D36854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6854">
        <w:rPr>
          <w:szCs w:val="28"/>
        </w:rPr>
        <w:t>Повышение оплаты труда работникам бюджетной сферы планируется согласно</w:t>
      </w:r>
      <w:r w:rsidR="00873F82" w:rsidRPr="00D36854">
        <w:rPr>
          <w:szCs w:val="28"/>
        </w:rPr>
        <w:t xml:space="preserve"> у</w:t>
      </w:r>
      <w:hyperlink r:id="rId7" w:history="1">
        <w:r w:rsidR="00873F82" w:rsidRPr="00D36854">
          <w:rPr>
            <w:szCs w:val="28"/>
          </w:rPr>
          <w:t>казам</w:t>
        </w:r>
      </w:hyperlink>
      <w:r w:rsidR="00873F82" w:rsidRPr="00D36854">
        <w:rPr>
          <w:szCs w:val="28"/>
        </w:rPr>
        <w:t xml:space="preserve"> Президента Российской Федерации от 07.05.201</w:t>
      </w:r>
      <w:r w:rsidRPr="00D36854">
        <w:rPr>
          <w:szCs w:val="28"/>
        </w:rPr>
        <w:t>2</w:t>
      </w:r>
      <w:r w:rsidR="00873F82" w:rsidRPr="00D36854">
        <w:rPr>
          <w:szCs w:val="28"/>
        </w:rPr>
        <w:t xml:space="preserve"> </w:t>
      </w:r>
      <w:r w:rsidRPr="00D36854">
        <w:rPr>
          <w:szCs w:val="28"/>
        </w:rPr>
        <w:t>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</w:t>
      </w:r>
      <w:r w:rsidR="00E1002A">
        <w:rPr>
          <w:szCs w:val="28"/>
        </w:rPr>
        <w:t>4 – 2026</w:t>
      </w:r>
      <w:r w:rsidRPr="00D36854">
        <w:rPr>
          <w:szCs w:val="28"/>
        </w:rPr>
        <w:t xml:space="preserve"> годы.</w:t>
      </w:r>
    </w:p>
    <w:p w:rsidR="00D36854" w:rsidRDefault="00D36854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E1002A">
        <w:rPr>
          <w:szCs w:val="28"/>
        </w:rPr>
        <w:t>4</w:t>
      </w:r>
      <w:r>
        <w:rPr>
          <w:szCs w:val="28"/>
        </w:rPr>
        <w:t xml:space="preserve"> – 202</w:t>
      </w:r>
      <w:r w:rsidR="00E1002A">
        <w:rPr>
          <w:szCs w:val="28"/>
        </w:rPr>
        <w:t>6</w:t>
      </w:r>
      <w:r>
        <w:rPr>
          <w:szCs w:val="28"/>
        </w:rPr>
        <w:t xml:space="preserve"> годах, утвержденный прогнозом социально-экономического развития ростовской области на 202</w:t>
      </w:r>
      <w:r w:rsidR="00E1002A">
        <w:rPr>
          <w:szCs w:val="28"/>
        </w:rPr>
        <w:t>4</w:t>
      </w:r>
      <w:r>
        <w:rPr>
          <w:szCs w:val="28"/>
        </w:rPr>
        <w:t xml:space="preserve"> – 202</w:t>
      </w:r>
      <w:r w:rsidR="00E1002A">
        <w:rPr>
          <w:szCs w:val="28"/>
        </w:rPr>
        <w:t>6</w:t>
      </w:r>
      <w:r>
        <w:rPr>
          <w:szCs w:val="28"/>
        </w:rPr>
        <w:t xml:space="preserve"> годы.</w:t>
      </w:r>
    </w:p>
    <w:p w:rsidR="00D36854" w:rsidRPr="00D36854" w:rsidRDefault="00E1002A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</w:t>
      </w:r>
      <w:r w:rsidR="00D36854">
        <w:rPr>
          <w:szCs w:val="28"/>
        </w:rPr>
        <w:t>.</w:t>
      </w:r>
    </w:p>
    <w:p w:rsidR="00873F82" w:rsidRDefault="00873F82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6854">
        <w:rPr>
          <w:szCs w:val="28"/>
        </w:rPr>
        <w:t xml:space="preserve">Бюджетная политика в </w:t>
      </w:r>
      <w:r w:rsidR="008B4B04">
        <w:rPr>
          <w:szCs w:val="28"/>
        </w:rPr>
        <w:t>Большекрепин</w:t>
      </w:r>
      <w:r w:rsidR="00165D32" w:rsidRPr="00D36854">
        <w:rPr>
          <w:szCs w:val="28"/>
        </w:rPr>
        <w:t>ском сельском поселении</w:t>
      </w:r>
      <w:r w:rsidRPr="00D36854">
        <w:rPr>
          <w:szCs w:val="28"/>
        </w:rPr>
        <w:t xml:space="preserve"> </w:t>
      </w:r>
      <w:r w:rsidR="00E1002A">
        <w:rPr>
          <w:szCs w:val="28"/>
        </w:rPr>
        <w:t>направлена на обеспечение в первоочередном порядке законодательно установленных</w:t>
      </w:r>
      <w:r w:rsidRPr="00D36854">
        <w:rPr>
          <w:szCs w:val="28"/>
        </w:rPr>
        <w:t xml:space="preserve"> мер социальной поддержки граждан и повышение качества услуг в отраслях социальной сферы.</w:t>
      </w:r>
    </w:p>
    <w:p w:rsidR="00E1002A" w:rsidRPr="00D36854" w:rsidRDefault="00E1002A" w:rsidP="00873F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этих целях в рамках финансового обеспечения учреждений в отраслях социальной сферы в условиях удорожания цен предусмотрена индексация затрат на пр</w:t>
      </w:r>
      <w:r w:rsidR="00381F18">
        <w:rPr>
          <w:szCs w:val="28"/>
        </w:rPr>
        <w:t>иобретение материальных запасов исходя из уровня инфляции согласно прогнозу социально-экономического развития ростовской области на 2024 – 2026 годы.</w:t>
      </w:r>
    </w:p>
    <w:p w:rsidR="00873F82" w:rsidRPr="002C68E9" w:rsidRDefault="00873F82" w:rsidP="00565D89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FF0000"/>
          <w:szCs w:val="28"/>
          <w:lang w:eastAsia="en-US"/>
        </w:rPr>
      </w:pPr>
    </w:p>
    <w:p w:rsidR="00165D32" w:rsidRPr="00D541A3" w:rsidRDefault="00165D32" w:rsidP="00165D32">
      <w:pPr>
        <w:widowControl w:val="0"/>
        <w:autoSpaceDE w:val="0"/>
        <w:autoSpaceDN w:val="0"/>
        <w:rPr>
          <w:szCs w:val="28"/>
        </w:rPr>
      </w:pPr>
      <w:r w:rsidRPr="00D541A3">
        <w:rPr>
          <w:szCs w:val="28"/>
        </w:rPr>
        <w:t>3. Повышение эффективности</w:t>
      </w:r>
    </w:p>
    <w:p w:rsidR="00165D32" w:rsidRPr="00D541A3" w:rsidRDefault="00165D32" w:rsidP="00165D32">
      <w:pPr>
        <w:widowControl w:val="0"/>
        <w:autoSpaceDE w:val="0"/>
        <w:autoSpaceDN w:val="0"/>
        <w:rPr>
          <w:szCs w:val="28"/>
        </w:rPr>
      </w:pPr>
      <w:r w:rsidRPr="00D541A3">
        <w:rPr>
          <w:szCs w:val="28"/>
        </w:rPr>
        <w:t>и приоритизация бюджетных расходов</w:t>
      </w:r>
    </w:p>
    <w:p w:rsidR="00165D32" w:rsidRPr="00D541A3" w:rsidRDefault="00165D32" w:rsidP="00165D32">
      <w:pPr>
        <w:widowControl w:val="0"/>
        <w:autoSpaceDE w:val="0"/>
        <w:autoSpaceDN w:val="0"/>
        <w:rPr>
          <w:szCs w:val="28"/>
        </w:rPr>
      </w:pP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1A3">
        <w:rPr>
          <w:rFonts w:ascii="Times New Roman" w:hAnsi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165D32" w:rsidRPr="00D541A3" w:rsidRDefault="00165D32" w:rsidP="00165D32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D541A3">
        <w:rPr>
          <w:sz w:val="28"/>
          <w:szCs w:val="28"/>
        </w:rPr>
        <w:t>Главным приоритетом при планировании и исполнении расходов бюджета сельского поселения является обеспечение</w:t>
      </w:r>
      <w:r w:rsidR="00381F18">
        <w:rPr>
          <w:sz w:val="28"/>
          <w:szCs w:val="28"/>
        </w:rPr>
        <w:t xml:space="preserve"> в полном объеме</w:t>
      </w:r>
      <w:r w:rsidRPr="00D541A3">
        <w:rPr>
          <w:sz w:val="28"/>
          <w:szCs w:val="28"/>
        </w:rPr>
        <w:t xml:space="preserve"> всех конституционных и законодательно установленных обязательств государства перед гражданами.</w:t>
      </w: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1A3">
        <w:rPr>
          <w:rFonts w:ascii="Times New Roman" w:hAnsi="Times New Roman"/>
          <w:sz w:val="28"/>
          <w:szCs w:val="28"/>
        </w:rPr>
        <w:t xml:space="preserve">В целях создания условий для эффективного использования средств </w:t>
      </w:r>
      <w:r w:rsidR="00916411" w:rsidRPr="00D541A3">
        <w:rPr>
          <w:rFonts w:ascii="Times New Roman" w:hAnsi="Times New Roman"/>
          <w:sz w:val="28"/>
          <w:szCs w:val="28"/>
        </w:rPr>
        <w:t>мес</w:t>
      </w:r>
      <w:r w:rsidRPr="00D541A3">
        <w:rPr>
          <w:rFonts w:ascii="Times New Roman" w:hAnsi="Times New Roman"/>
          <w:sz w:val="28"/>
          <w:szCs w:val="28"/>
        </w:rPr>
        <w:t>тного бюджета и мобилизации ресурсов продолжится применение следующих основных подходов:</w:t>
      </w: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1A3">
        <w:rPr>
          <w:rFonts w:ascii="Times New Roman" w:hAnsi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 w:rsidR="00916411" w:rsidRPr="00D541A3">
        <w:rPr>
          <w:rFonts w:ascii="Times New Roman" w:hAnsi="Times New Roman"/>
          <w:sz w:val="28"/>
          <w:szCs w:val="28"/>
        </w:rPr>
        <w:t>мес</w:t>
      </w:r>
      <w:r w:rsidRPr="00D541A3">
        <w:rPr>
          <w:rFonts w:ascii="Times New Roman" w:hAnsi="Times New Roman"/>
          <w:sz w:val="28"/>
          <w:szCs w:val="28"/>
        </w:rPr>
        <w:t>тного бюджета исходя из установленных приоритетов;</w:t>
      </w: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1A3">
        <w:rPr>
          <w:rFonts w:ascii="Times New Roman" w:hAnsi="Times New Roman"/>
          <w:sz w:val="28"/>
          <w:szCs w:val="28"/>
        </w:rPr>
        <w:t>разработка бюджета</w:t>
      </w:r>
      <w:r w:rsidR="00916411" w:rsidRPr="00D541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541A3">
        <w:rPr>
          <w:rFonts w:ascii="Times New Roman" w:hAnsi="Times New Roman"/>
          <w:sz w:val="28"/>
          <w:szCs w:val="28"/>
        </w:rPr>
        <w:t xml:space="preserve"> на основе </w:t>
      </w:r>
      <w:r w:rsidR="00916411" w:rsidRPr="00D541A3">
        <w:rPr>
          <w:rFonts w:ascii="Times New Roman" w:hAnsi="Times New Roman"/>
          <w:sz w:val="28"/>
          <w:szCs w:val="28"/>
        </w:rPr>
        <w:t>муниципаль</w:t>
      </w:r>
      <w:r w:rsidRPr="00D541A3">
        <w:rPr>
          <w:rFonts w:ascii="Times New Roman" w:hAnsi="Times New Roman"/>
          <w:sz w:val="28"/>
          <w:szCs w:val="28"/>
        </w:rPr>
        <w:t xml:space="preserve">ных программ </w:t>
      </w:r>
      <w:r w:rsidR="00916411" w:rsidRPr="00D541A3">
        <w:rPr>
          <w:rFonts w:ascii="Times New Roman" w:hAnsi="Times New Roman"/>
          <w:sz w:val="28"/>
          <w:szCs w:val="28"/>
        </w:rPr>
        <w:t>Родионово-Несветайского сельского поселения</w:t>
      </w:r>
      <w:r w:rsidRPr="00D541A3">
        <w:rPr>
          <w:rFonts w:ascii="Times New Roman" w:hAnsi="Times New Roman"/>
          <w:sz w:val="28"/>
          <w:szCs w:val="28"/>
        </w:rPr>
        <w:t xml:space="preserve"> с учетом интегрированных в их структуру региональных проектов;</w:t>
      </w:r>
    </w:p>
    <w:p w:rsidR="00165D32" w:rsidRPr="00D541A3" w:rsidRDefault="008B4B04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165D32" w:rsidRPr="00D541A3">
        <w:rPr>
          <w:rFonts w:ascii="Times New Roman" w:hAnsi="Times New Roman"/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41A3">
        <w:rPr>
          <w:rFonts w:ascii="Times New Roman" w:hAnsi="Times New Roman"/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165D32" w:rsidRPr="00D541A3" w:rsidRDefault="00165D32" w:rsidP="00165D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1A3">
        <w:rPr>
          <w:rFonts w:ascii="Times New Roman" w:hAnsi="Times New Roman"/>
          <w:sz w:val="28"/>
          <w:szCs w:val="28"/>
        </w:rPr>
        <w:t>совершенствование межбюджетных отношений.</w:t>
      </w:r>
    </w:p>
    <w:p w:rsidR="00850D9C" w:rsidRPr="00001CA3" w:rsidRDefault="00850D9C" w:rsidP="00850D9C">
      <w:pPr>
        <w:widowControl w:val="0"/>
        <w:spacing w:line="245" w:lineRule="auto"/>
        <w:rPr>
          <w:szCs w:val="28"/>
        </w:rPr>
      </w:pPr>
    </w:p>
    <w:p w:rsidR="00850D9C" w:rsidRPr="00001CA3" w:rsidRDefault="00850D9C" w:rsidP="00850D9C">
      <w:pPr>
        <w:widowControl w:val="0"/>
        <w:spacing w:line="245" w:lineRule="auto"/>
        <w:rPr>
          <w:szCs w:val="28"/>
        </w:rPr>
      </w:pPr>
      <w:r w:rsidRPr="00001CA3">
        <w:rPr>
          <w:szCs w:val="28"/>
        </w:rPr>
        <w:t>4. Обеспечение сбалансированности бюджета сельского поселения</w:t>
      </w:r>
    </w:p>
    <w:p w:rsidR="00850D9C" w:rsidRPr="00001CA3" w:rsidRDefault="00850D9C" w:rsidP="00850D9C">
      <w:pPr>
        <w:widowControl w:val="0"/>
        <w:spacing w:line="245" w:lineRule="auto"/>
        <w:rPr>
          <w:szCs w:val="28"/>
        </w:rPr>
      </w:pPr>
    </w:p>
    <w:p w:rsidR="00001CA3" w:rsidRPr="00001CA3" w:rsidRDefault="00381F18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В условиях, ког</w:t>
      </w:r>
      <w:r w:rsidR="008B4B04">
        <w:rPr>
          <w:szCs w:val="28"/>
        </w:rPr>
        <w:t>д</w:t>
      </w:r>
      <w:r>
        <w:rPr>
          <w:szCs w:val="28"/>
        </w:rPr>
        <w:t>а российская экономика вступила в фазу структурной перестройки из-за введения беспре</w:t>
      </w:r>
      <w:r w:rsidR="008B4B04">
        <w:rPr>
          <w:szCs w:val="28"/>
        </w:rPr>
        <w:t>це</w:t>
      </w:r>
      <w:r>
        <w:rPr>
          <w:szCs w:val="28"/>
        </w:rPr>
        <w:t>дентных внешних торговых и финансовых ограничений, особенно важно</w:t>
      </w:r>
      <w:r w:rsidR="00001CA3" w:rsidRPr="00001CA3">
        <w:rPr>
          <w:szCs w:val="28"/>
        </w:rPr>
        <w:t xml:space="preserve"> обеспеч</w:t>
      </w:r>
      <w:r>
        <w:rPr>
          <w:szCs w:val="28"/>
        </w:rPr>
        <w:t>ить</w:t>
      </w:r>
      <w:r w:rsidR="00001CA3" w:rsidRPr="00001CA3">
        <w:rPr>
          <w:szCs w:val="28"/>
        </w:rPr>
        <w:t xml:space="preserve"> бюджетн</w:t>
      </w:r>
      <w:r>
        <w:rPr>
          <w:szCs w:val="28"/>
        </w:rPr>
        <w:t>ую устойчивость</w:t>
      </w:r>
      <w:r w:rsidR="00001CA3" w:rsidRPr="00001CA3">
        <w:rPr>
          <w:szCs w:val="28"/>
        </w:rPr>
        <w:t xml:space="preserve"> и сбалансированност</w:t>
      </w:r>
      <w:r>
        <w:rPr>
          <w:szCs w:val="28"/>
        </w:rPr>
        <w:t>ь</w:t>
      </w:r>
      <w:r w:rsidR="00001CA3" w:rsidRPr="00001CA3">
        <w:rPr>
          <w:szCs w:val="28"/>
        </w:rPr>
        <w:t xml:space="preserve"> бюджета сельского поселения.</w:t>
      </w:r>
    </w:p>
    <w:p w:rsidR="00850D9C" w:rsidRPr="00001CA3" w:rsidRDefault="00850D9C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001CA3">
        <w:rPr>
          <w:szCs w:val="28"/>
        </w:rPr>
        <w:t>В условиях превышения расходов над доходами основным источником финансирования дефицита бюджета сельского поселения, обеспечивающим его сбалансированность, будут выступать остатки денежных средств на счетах на начало года.</w:t>
      </w:r>
    </w:p>
    <w:p w:rsidR="00850D9C" w:rsidRPr="00001CA3" w:rsidRDefault="00850D9C" w:rsidP="00850D9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001CA3">
        <w:rPr>
          <w:szCs w:val="28"/>
        </w:rPr>
        <w:t>Привлечение заемных средств планируется осуществлять в пределах необходимой потребности при минимизации расходов на их обслуживание.</w:t>
      </w:r>
    </w:p>
    <w:p w:rsidR="00850D9C" w:rsidRPr="00001CA3" w:rsidRDefault="00850D9C" w:rsidP="00850D9C">
      <w:pPr>
        <w:widowControl w:val="0"/>
        <w:autoSpaceDE w:val="0"/>
        <w:autoSpaceDN w:val="0"/>
        <w:rPr>
          <w:szCs w:val="28"/>
        </w:rPr>
      </w:pPr>
    </w:p>
    <w:p w:rsidR="00850D9C" w:rsidRPr="00001CA3" w:rsidRDefault="00850D9C" w:rsidP="00850D9C">
      <w:pPr>
        <w:widowControl w:val="0"/>
        <w:autoSpaceDE w:val="0"/>
        <w:autoSpaceDN w:val="0"/>
        <w:rPr>
          <w:szCs w:val="28"/>
        </w:rPr>
      </w:pPr>
      <w:r w:rsidRPr="00001CA3">
        <w:rPr>
          <w:szCs w:val="28"/>
        </w:rPr>
        <w:t xml:space="preserve">5. Совершенствование системы внутреннего </w:t>
      </w:r>
    </w:p>
    <w:p w:rsidR="00850D9C" w:rsidRPr="00001CA3" w:rsidRDefault="00B86448" w:rsidP="00850D9C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финансового (</w:t>
      </w:r>
      <w:r w:rsidR="00850D9C" w:rsidRPr="00001CA3">
        <w:rPr>
          <w:szCs w:val="28"/>
        </w:rPr>
        <w:t>муниципального</w:t>
      </w:r>
      <w:r>
        <w:rPr>
          <w:szCs w:val="28"/>
        </w:rPr>
        <w:t>)</w:t>
      </w:r>
      <w:r w:rsidR="00850D9C" w:rsidRPr="00001CA3">
        <w:rPr>
          <w:szCs w:val="28"/>
        </w:rPr>
        <w:t xml:space="preserve"> контроля </w:t>
      </w:r>
    </w:p>
    <w:p w:rsidR="00850D9C" w:rsidRPr="00001CA3" w:rsidRDefault="00850D9C" w:rsidP="00850D9C">
      <w:pPr>
        <w:widowControl w:val="0"/>
        <w:autoSpaceDE w:val="0"/>
        <w:autoSpaceDN w:val="0"/>
        <w:rPr>
          <w:szCs w:val="28"/>
        </w:rPr>
      </w:pPr>
      <w:r w:rsidRPr="00001CA3">
        <w:rPr>
          <w:szCs w:val="28"/>
        </w:rPr>
        <w:t>и контроля финансового органа в сфере закупок</w:t>
      </w:r>
    </w:p>
    <w:p w:rsidR="00850D9C" w:rsidRPr="002C68E9" w:rsidRDefault="00850D9C" w:rsidP="00850D9C">
      <w:pPr>
        <w:widowControl w:val="0"/>
        <w:autoSpaceDE w:val="0"/>
        <w:autoSpaceDN w:val="0"/>
        <w:rPr>
          <w:color w:val="FF0000"/>
          <w:szCs w:val="28"/>
        </w:rPr>
      </w:pP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обеспечение подотчетности (подконтрольности) бюджетных расходов;</w:t>
      </w: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850D9C" w:rsidRPr="00001CA3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01CA3">
        <w:rPr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850D9C" w:rsidRPr="003F500D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F500D">
        <w:rPr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B86448" w:rsidRDefault="00850D9C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6D6A">
        <w:rPr>
          <w:szCs w:val="28"/>
        </w:rPr>
        <w:t>В отношении обеспечения контроля финансовым органом при </w:t>
      </w:r>
      <w:r w:rsidR="003F500D" w:rsidRPr="00EB6D6A">
        <w:rPr>
          <w:szCs w:val="28"/>
        </w:rPr>
        <w:t xml:space="preserve">осуществлении закупок для </w:t>
      </w:r>
      <w:r w:rsidRPr="00EB6D6A">
        <w:rPr>
          <w:szCs w:val="28"/>
        </w:rPr>
        <w:t xml:space="preserve">муниципальных нужд будут применены новые требования. 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Заказчики будут обязаны с 1 апреля 2024г. заключать структурированные контракты в форме электронного документа по результатам электронных процедур, а с 1 июля 2024г. формировать и заключать соглашения об 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снизить риск ошибок заказчиков за счет автоматического заполнения большей части информации;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обеспечить однократный ввод юридически значимой информации и ее последующий автоматизированный контроль, в том числе финансовый;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обеспечить автоматическое формирование сведений в реестре контрактов.</w:t>
      </w:r>
    </w:p>
    <w:p w:rsidR="00B86448" w:rsidRDefault="00B86448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Кроме того, с 1 января 2024г. распоряжение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EB6D6A" w:rsidRDefault="003F500D" w:rsidP="0085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6D6A">
        <w:rPr>
          <w:szCs w:val="28"/>
        </w:rPr>
        <w:t>Ф</w:t>
      </w:r>
      <w:r w:rsidR="00850D9C" w:rsidRPr="00EB6D6A">
        <w:rPr>
          <w:szCs w:val="28"/>
        </w:rPr>
        <w:t xml:space="preserve">инансовые органы </w:t>
      </w:r>
      <w:r w:rsidR="00B86448">
        <w:rPr>
          <w:szCs w:val="28"/>
        </w:rPr>
        <w:t xml:space="preserve">с 1 января 2024г. </w:t>
      </w:r>
      <w:r w:rsidR="00850D9C" w:rsidRPr="00EB6D6A">
        <w:rPr>
          <w:szCs w:val="28"/>
        </w:rPr>
        <w:t>будут осуществлять контроль за соответствием вносимой в реестр контрактов информации</w:t>
      </w:r>
      <w:r w:rsidRPr="00EB6D6A">
        <w:rPr>
          <w:szCs w:val="28"/>
        </w:rPr>
        <w:t>, в том числе: в части реквизитов счета заказчика и поставщика;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</w:t>
      </w:r>
      <w:r w:rsidR="00EB6D6A" w:rsidRPr="00EB6D6A">
        <w:rPr>
          <w:szCs w:val="28"/>
        </w:rPr>
        <w:t>.</w:t>
      </w:r>
      <w:r w:rsidR="00850D9C" w:rsidRPr="00EB6D6A">
        <w:rPr>
          <w:szCs w:val="28"/>
        </w:rPr>
        <w:t xml:space="preserve"> </w:t>
      </w:r>
    </w:p>
    <w:p w:rsidR="00B12776" w:rsidRPr="002C68E9" w:rsidRDefault="00850D9C" w:rsidP="00B86448">
      <w:pPr>
        <w:widowControl w:val="0"/>
        <w:autoSpaceDE w:val="0"/>
        <w:autoSpaceDN w:val="0"/>
        <w:ind w:firstLine="709"/>
        <w:jc w:val="both"/>
        <w:rPr>
          <w:color w:val="FF0000"/>
          <w:szCs w:val="28"/>
        </w:rPr>
      </w:pPr>
      <w:r w:rsidRPr="00EB6D6A">
        <w:rPr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B12776" w:rsidRPr="002C68E9" w:rsidSect="00B12776">
      <w:pgSz w:w="11907" w:h="16840" w:code="9"/>
      <w:pgMar w:top="737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79A"/>
    <w:multiLevelType w:val="multilevel"/>
    <w:tmpl w:val="117C4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FBA5D15"/>
    <w:multiLevelType w:val="multilevel"/>
    <w:tmpl w:val="52D4F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A97509F"/>
    <w:multiLevelType w:val="hybridMultilevel"/>
    <w:tmpl w:val="D5AEF7A0"/>
    <w:lvl w:ilvl="0" w:tplc="52224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67"/>
    <w:rsid w:val="00001CA3"/>
    <w:rsid w:val="0001350B"/>
    <w:rsid w:val="00021150"/>
    <w:rsid w:val="00044CEF"/>
    <w:rsid w:val="000B331F"/>
    <w:rsid w:val="000B45C3"/>
    <w:rsid w:val="000E27D5"/>
    <w:rsid w:val="000F6F68"/>
    <w:rsid w:val="0010059D"/>
    <w:rsid w:val="0010214D"/>
    <w:rsid w:val="00114B9D"/>
    <w:rsid w:val="0012131D"/>
    <w:rsid w:val="00124093"/>
    <w:rsid w:val="00152C83"/>
    <w:rsid w:val="00165CD9"/>
    <w:rsid w:val="00165D32"/>
    <w:rsid w:val="00165DEE"/>
    <w:rsid w:val="0017251E"/>
    <w:rsid w:val="00174434"/>
    <w:rsid w:val="00174989"/>
    <w:rsid w:val="00187509"/>
    <w:rsid w:val="00190641"/>
    <w:rsid w:val="001C0809"/>
    <w:rsid w:val="001C182E"/>
    <w:rsid w:val="001F0B69"/>
    <w:rsid w:val="00222D62"/>
    <w:rsid w:val="00225B0B"/>
    <w:rsid w:val="0024257D"/>
    <w:rsid w:val="00275F42"/>
    <w:rsid w:val="002A1A18"/>
    <w:rsid w:val="002A3DA5"/>
    <w:rsid w:val="002B7745"/>
    <w:rsid w:val="002C1663"/>
    <w:rsid w:val="002C68E9"/>
    <w:rsid w:val="002D5741"/>
    <w:rsid w:val="002D6017"/>
    <w:rsid w:val="002E22C7"/>
    <w:rsid w:val="002F6ABE"/>
    <w:rsid w:val="00362041"/>
    <w:rsid w:val="00381F18"/>
    <w:rsid w:val="00383C3F"/>
    <w:rsid w:val="003F0B52"/>
    <w:rsid w:val="003F500D"/>
    <w:rsid w:val="0043721D"/>
    <w:rsid w:val="00474747"/>
    <w:rsid w:val="00487AA0"/>
    <w:rsid w:val="00496D6E"/>
    <w:rsid w:val="004B7D1E"/>
    <w:rsid w:val="004C72E0"/>
    <w:rsid w:val="004E44DE"/>
    <w:rsid w:val="004E7577"/>
    <w:rsid w:val="00505E82"/>
    <w:rsid w:val="0051308D"/>
    <w:rsid w:val="00530D46"/>
    <w:rsid w:val="00541EFF"/>
    <w:rsid w:val="005469F1"/>
    <w:rsid w:val="00550908"/>
    <w:rsid w:val="005644DD"/>
    <w:rsid w:val="00565D89"/>
    <w:rsid w:val="005A383B"/>
    <w:rsid w:val="005B1027"/>
    <w:rsid w:val="005B683D"/>
    <w:rsid w:val="005F4C65"/>
    <w:rsid w:val="00641A51"/>
    <w:rsid w:val="00645C6F"/>
    <w:rsid w:val="00662889"/>
    <w:rsid w:val="0069189F"/>
    <w:rsid w:val="006C5D71"/>
    <w:rsid w:val="006C70A3"/>
    <w:rsid w:val="006E6A18"/>
    <w:rsid w:val="006F7D26"/>
    <w:rsid w:val="0070047B"/>
    <w:rsid w:val="00724B65"/>
    <w:rsid w:val="007502A8"/>
    <w:rsid w:val="00752B93"/>
    <w:rsid w:val="007863DA"/>
    <w:rsid w:val="007A0C5B"/>
    <w:rsid w:val="007C5D3B"/>
    <w:rsid w:val="007D7A3A"/>
    <w:rsid w:val="007F3160"/>
    <w:rsid w:val="00807E7C"/>
    <w:rsid w:val="00823A9A"/>
    <w:rsid w:val="00824689"/>
    <w:rsid w:val="00826F2A"/>
    <w:rsid w:val="008300E0"/>
    <w:rsid w:val="00850D9C"/>
    <w:rsid w:val="00873F82"/>
    <w:rsid w:val="0088794C"/>
    <w:rsid w:val="008B4B04"/>
    <w:rsid w:val="008D48AF"/>
    <w:rsid w:val="008E6820"/>
    <w:rsid w:val="00916411"/>
    <w:rsid w:val="009563D1"/>
    <w:rsid w:val="00960D79"/>
    <w:rsid w:val="00963147"/>
    <w:rsid w:val="00970534"/>
    <w:rsid w:val="009A5A40"/>
    <w:rsid w:val="009D0E0F"/>
    <w:rsid w:val="009D4167"/>
    <w:rsid w:val="009E7DDD"/>
    <w:rsid w:val="009F1C04"/>
    <w:rsid w:val="00A33CBC"/>
    <w:rsid w:val="00A4306D"/>
    <w:rsid w:val="00A446AE"/>
    <w:rsid w:val="00A54C81"/>
    <w:rsid w:val="00A54D3F"/>
    <w:rsid w:val="00A94680"/>
    <w:rsid w:val="00AA7CBC"/>
    <w:rsid w:val="00AD3EBE"/>
    <w:rsid w:val="00AF29AA"/>
    <w:rsid w:val="00AF6E76"/>
    <w:rsid w:val="00B07E9C"/>
    <w:rsid w:val="00B1021E"/>
    <w:rsid w:val="00B12776"/>
    <w:rsid w:val="00B33844"/>
    <w:rsid w:val="00B72672"/>
    <w:rsid w:val="00B72A93"/>
    <w:rsid w:val="00B76DB2"/>
    <w:rsid w:val="00B86448"/>
    <w:rsid w:val="00BC1E0E"/>
    <w:rsid w:val="00BC7080"/>
    <w:rsid w:val="00BE67D1"/>
    <w:rsid w:val="00C67042"/>
    <w:rsid w:val="00C967FA"/>
    <w:rsid w:val="00CA11C4"/>
    <w:rsid w:val="00CC5575"/>
    <w:rsid w:val="00D36854"/>
    <w:rsid w:val="00D541A3"/>
    <w:rsid w:val="00D5451F"/>
    <w:rsid w:val="00D9793F"/>
    <w:rsid w:val="00DE2E9F"/>
    <w:rsid w:val="00DE7C9D"/>
    <w:rsid w:val="00E022E2"/>
    <w:rsid w:val="00E07D30"/>
    <w:rsid w:val="00E1002A"/>
    <w:rsid w:val="00EB6D6A"/>
    <w:rsid w:val="00EC37C3"/>
    <w:rsid w:val="00EF772C"/>
    <w:rsid w:val="00F30372"/>
    <w:rsid w:val="00F31480"/>
    <w:rsid w:val="00F346A0"/>
    <w:rsid w:val="00F43A6E"/>
    <w:rsid w:val="00F61B36"/>
    <w:rsid w:val="00F6414E"/>
    <w:rsid w:val="00F83B91"/>
    <w:rsid w:val="00FB14E5"/>
    <w:rsid w:val="00FB5625"/>
    <w:rsid w:val="00FE4285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740248-5415-41D3-9BEE-F8905801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F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D545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51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E0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ПАРАГРАФ Знак,List Paragraph Знак,Абзац списка11 Знак"/>
    <w:link w:val="a6"/>
    <w:uiPriority w:val="34"/>
    <w:locked/>
    <w:rsid w:val="00B12776"/>
  </w:style>
  <w:style w:type="paragraph" w:styleId="a6">
    <w:name w:val="List Paragraph"/>
    <w:aliases w:val="ПАРАГРАФ,List Paragraph,Абзац списка11"/>
    <w:basedOn w:val="a"/>
    <w:link w:val="a5"/>
    <w:uiPriority w:val="34"/>
    <w:qFormat/>
    <w:rsid w:val="00B12776"/>
    <w:pPr>
      <w:ind w:left="720"/>
      <w:contextualSpacing/>
      <w:jc w:val="left"/>
    </w:pPr>
    <w:rPr>
      <w:sz w:val="20"/>
      <w:szCs w:val="20"/>
    </w:rPr>
  </w:style>
  <w:style w:type="character" w:customStyle="1" w:styleId="10">
    <w:name w:val="Заголовок №1_"/>
    <w:link w:val="11"/>
    <w:locked/>
    <w:rsid w:val="00B12776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2776"/>
    <w:pPr>
      <w:widowControl w:val="0"/>
      <w:shd w:val="clear" w:color="auto" w:fill="FFFFFF"/>
      <w:spacing w:after="300" w:line="321" w:lineRule="exact"/>
      <w:outlineLvl w:val="0"/>
    </w:pPr>
    <w:rPr>
      <w:b/>
      <w:bCs/>
      <w:sz w:val="27"/>
      <w:szCs w:val="27"/>
    </w:rPr>
  </w:style>
  <w:style w:type="character" w:customStyle="1" w:styleId="a7">
    <w:name w:val="Основной текст_"/>
    <w:link w:val="20"/>
    <w:locked/>
    <w:rsid w:val="00B1277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7"/>
    <w:rsid w:val="00B12776"/>
    <w:pPr>
      <w:widowControl w:val="0"/>
      <w:shd w:val="clear" w:color="auto" w:fill="FFFFFF"/>
      <w:spacing w:line="627" w:lineRule="exact"/>
    </w:pPr>
    <w:rPr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B12776"/>
    <w:rPr>
      <w:b/>
      <w:bCs/>
      <w:spacing w:val="-2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2776"/>
    <w:pPr>
      <w:widowControl w:val="0"/>
      <w:shd w:val="clear" w:color="auto" w:fill="FFFFFF"/>
      <w:spacing w:after="240" w:line="322" w:lineRule="exact"/>
    </w:pPr>
    <w:rPr>
      <w:b/>
      <w:bCs/>
      <w:spacing w:val="-2"/>
      <w:sz w:val="27"/>
      <w:szCs w:val="27"/>
    </w:rPr>
  </w:style>
  <w:style w:type="character" w:styleId="a8">
    <w:name w:val="Hyperlink"/>
    <w:basedOn w:val="a0"/>
    <w:uiPriority w:val="99"/>
    <w:unhideWhenUsed/>
    <w:rsid w:val="00B12776"/>
    <w:rPr>
      <w:color w:val="0000FF"/>
      <w:u w:val="single"/>
    </w:rPr>
  </w:style>
  <w:style w:type="paragraph" w:customStyle="1" w:styleId="Default">
    <w:name w:val="Default"/>
    <w:rsid w:val="00B12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A5A40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link w:val="ConsPlusNormal0"/>
    <w:rsid w:val="00165D3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65D32"/>
    <w:rPr>
      <w:rFonts w:ascii="Calibri" w:hAnsi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92C3950439F0105726D340884B89F1BE33B58EC2EB1B31030CC4485C0D6FCEE57E5FC5EDF60E1266B573c5i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0D47-89E9-48D9-BC75-93C70670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23587</CharactersWithSpaces>
  <SharedDoc>false</SharedDoc>
  <HLinks>
    <vt:vector size="12" baseType="variant"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consultantplus://offline/ref=D892C3950439F0105726D340884B89F1BE33B58EC2EB1B31030CC4485C0D6FCEE57E5FC5EDF60E1266B573c5i5I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2009-01-15T06:06:00Z</cp:lastPrinted>
  <dcterms:created xsi:type="dcterms:W3CDTF">2024-02-07T09:39:00Z</dcterms:created>
  <dcterms:modified xsi:type="dcterms:W3CDTF">2025-02-12T08:08:00Z</dcterms:modified>
</cp:coreProperties>
</file>