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72" w:rsidRDefault="00854672" w:rsidP="00854672">
      <w:pPr>
        <w:pStyle w:val="a7"/>
        <w:tabs>
          <w:tab w:val="left" w:pos="7785"/>
        </w:tabs>
        <w:rPr>
          <w:rFonts w:ascii="Times New Roman" w:hAnsi="Times New Roman"/>
          <w:noProof/>
          <w:sz w:val="28"/>
          <w:szCs w:val="28"/>
          <w:lang w:eastAsia="ru-RU"/>
        </w:rPr>
      </w:pPr>
      <w:r>
        <w:rPr>
          <w:rFonts w:ascii="Times New Roman" w:hAnsi="Times New Roman"/>
          <w:noProof/>
          <w:sz w:val="28"/>
          <w:szCs w:val="28"/>
          <w:lang w:eastAsia="ru-RU"/>
        </w:rPr>
        <w:tab/>
      </w:r>
      <w:r w:rsidR="00202576">
        <w:rPr>
          <w:rFonts w:ascii="Times New Roman" w:hAnsi="Times New Roman"/>
          <w:noProof/>
          <w:sz w:val="28"/>
          <w:szCs w:val="28"/>
          <w:lang w:eastAsia="ru-RU"/>
        </w:rPr>
        <w:t xml:space="preserve">        </w:t>
      </w:r>
    </w:p>
    <w:p w:rsidR="007E7164" w:rsidRPr="007E7164" w:rsidRDefault="007E7164" w:rsidP="007E7164">
      <w:pPr>
        <w:jc w:val="center"/>
        <w:rPr>
          <w:b/>
          <w:bCs/>
          <w:sz w:val="28"/>
          <w:szCs w:val="20"/>
        </w:rPr>
      </w:pPr>
      <w:r w:rsidRPr="007E7164">
        <w:rPr>
          <w:sz w:val="28"/>
          <w:szCs w:val="20"/>
        </w:rPr>
        <w:t>РОСТОВСКАЯ ОБЛАСТЬ</w:t>
      </w:r>
    </w:p>
    <w:p w:rsidR="007E7164" w:rsidRPr="007E7164" w:rsidRDefault="007E7164" w:rsidP="007E7164">
      <w:pPr>
        <w:jc w:val="center"/>
        <w:rPr>
          <w:b/>
          <w:bCs/>
          <w:sz w:val="28"/>
          <w:szCs w:val="20"/>
        </w:rPr>
      </w:pPr>
      <w:r w:rsidRPr="007E7164">
        <w:rPr>
          <w:sz w:val="28"/>
          <w:szCs w:val="20"/>
        </w:rPr>
        <w:t>РОДИОНОВО-НЕСВЕТАЙСКИЙ РАЙОН</w:t>
      </w:r>
    </w:p>
    <w:p w:rsidR="007E7164" w:rsidRPr="007E7164" w:rsidRDefault="007E7164" w:rsidP="007E7164">
      <w:pPr>
        <w:jc w:val="center"/>
        <w:rPr>
          <w:b/>
          <w:bCs/>
          <w:sz w:val="28"/>
          <w:szCs w:val="20"/>
        </w:rPr>
      </w:pPr>
      <w:r w:rsidRPr="007E7164">
        <w:rPr>
          <w:sz w:val="28"/>
          <w:szCs w:val="20"/>
        </w:rPr>
        <w:t>МУНИЦИПАЛЬНОЕ ОБРАЗОВАНИЕ</w:t>
      </w:r>
    </w:p>
    <w:p w:rsidR="007E7164" w:rsidRPr="007E7164" w:rsidRDefault="007E7164" w:rsidP="007E7164">
      <w:pPr>
        <w:jc w:val="center"/>
        <w:rPr>
          <w:b/>
          <w:bCs/>
          <w:sz w:val="28"/>
          <w:szCs w:val="20"/>
        </w:rPr>
      </w:pPr>
      <w:r w:rsidRPr="007E7164">
        <w:rPr>
          <w:sz w:val="28"/>
          <w:szCs w:val="20"/>
        </w:rPr>
        <w:t>«БОЛ</w:t>
      </w:r>
      <w:r w:rsidR="00774B7F">
        <w:rPr>
          <w:sz w:val="28"/>
          <w:szCs w:val="20"/>
        </w:rPr>
        <w:t>ЬШЕКРЕПИНСКОЕ</w:t>
      </w:r>
      <w:r w:rsidRPr="007E7164">
        <w:rPr>
          <w:sz w:val="28"/>
          <w:szCs w:val="20"/>
        </w:rPr>
        <w:t xml:space="preserve"> СЕЛЬСКОЕ ПОСЕЛЕНИЕ»</w:t>
      </w:r>
    </w:p>
    <w:p w:rsidR="007E7164" w:rsidRPr="007E7164" w:rsidRDefault="007E7164" w:rsidP="007E7164">
      <w:pPr>
        <w:jc w:val="center"/>
        <w:rPr>
          <w:b/>
          <w:bCs/>
          <w:sz w:val="28"/>
          <w:szCs w:val="20"/>
        </w:rPr>
      </w:pPr>
      <w:r w:rsidRPr="007E7164">
        <w:rPr>
          <w:sz w:val="28"/>
          <w:szCs w:val="20"/>
        </w:rPr>
        <w:t>АДМИНИСТРАЦИЯ БОЛ</w:t>
      </w:r>
      <w:r w:rsidR="00774B7F">
        <w:rPr>
          <w:sz w:val="28"/>
          <w:szCs w:val="20"/>
        </w:rPr>
        <w:t>ЬШЕКРЕПИНСКОГО</w:t>
      </w:r>
    </w:p>
    <w:p w:rsidR="007E7164" w:rsidRPr="007E7164" w:rsidRDefault="007E7164" w:rsidP="007E7164">
      <w:pPr>
        <w:jc w:val="center"/>
        <w:rPr>
          <w:b/>
          <w:bCs/>
          <w:sz w:val="28"/>
          <w:szCs w:val="20"/>
        </w:rPr>
      </w:pPr>
      <w:r w:rsidRPr="007E7164">
        <w:rPr>
          <w:sz w:val="28"/>
          <w:szCs w:val="20"/>
        </w:rPr>
        <w:t>СЕЛЬСКОГО ПОСЕЛЕНИЯ</w:t>
      </w:r>
    </w:p>
    <w:p w:rsidR="007E7164" w:rsidRPr="007E7164" w:rsidRDefault="007E7164" w:rsidP="007E7164">
      <w:pPr>
        <w:jc w:val="both"/>
        <w:rPr>
          <w:b/>
          <w:bCs/>
          <w:sz w:val="28"/>
          <w:szCs w:val="20"/>
        </w:rPr>
      </w:pPr>
    </w:p>
    <w:p w:rsidR="006F0BE8" w:rsidRPr="002D21CC" w:rsidRDefault="007E7164" w:rsidP="002D21CC">
      <w:pPr>
        <w:jc w:val="center"/>
        <w:rPr>
          <w:b/>
          <w:bCs/>
          <w:sz w:val="28"/>
          <w:szCs w:val="20"/>
        </w:rPr>
      </w:pPr>
      <w:r w:rsidRPr="007E7164">
        <w:rPr>
          <w:sz w:val="28"/>
          <w:szCs w:val="20"/>
        </w:rPr>
        <w:t>АДМИНИСТРАЦИЯ БОЛ</w:t>
      </w:r>
      <w:r w:rsidR="00774B7F">
        <w:rPr>
          <w:sz w:val="28"/>
          <w:szCs w:val="20"/>
        </w:rPr>
        <w:t>ЬШЕКРЕПИНСКОГО</w:t>
      </w:r>
      <w:r w:rsidRPr="007E7164">
        <w:rPr>
          <w:sz w:val="28"/>
          <w:szCs w:val="20"/>
        </w:rPr>
        <w:t xml:space="preserve"> СЕЛЬСКОГО ПОСЕЛЕНИЯ</w:t>
      </w:r>
      <w:r w:rsidRPr="007E7164">
        <w:rPr>
          <w:rFonts w:ascii="Arial" w:hAnsi="Arial" w:cs="Arial"/>
          <w:sz w:val="28"/>
          <w:szCs w:val="28"/>
        </w:rPr>
        <w:br/>
      </w:r>
    </w:p>
    <w:p w:rsidR="00003FBE" w:rsidRPr="005C77F5" w:rsidRDefault="00003FBE" w:rsidP="006D6014">
      <w:pPr>
        <w:pStyle w:val="20"/>
        <w:shd w:val="clear" w:color="auto" w:fill="auto"/>
        <w:spacing w:line="240" w:lineRule="auto"/>
        <w:jc w:val="center"/>
        <w:rPr>
          <w:sz w:val="28"/>
          <w:szCs w:val="28"/>
        </w:rPr>
      </w:pPr>
    </w:p>
    <w:p w:rsidR="002D21CC" w:rsidRPr="002D21CC" w:rsidRDefault="002D21CC" w:rsidP="002D21CC">
      <w:pPr>
        <w:overflowPunct w:val="0"/>
        <w:autoSpaceDE w:val="0"/>
        <w:autoSpaceDN w:val="0"/>
        <w:adjustRightInd w:val="0"/>
        <w:jc w:val="center"/>
        <w:textAlignment w:val="baseline"/>
        <w:rPr>
          <w:b/>
          <w:color w:val="000000"/>
          <w:sz w:val="28"/>
          <w:szCs w:val="28"/>
        </w:rPr>
      </w:pPr>
      <w:r w:rsidRPr="002D21CC">
        <w:rPr>
          <w:b/>
          <w:color w:val="000000"/>
          <w:sz w:val="28"/>
          <w:szCs w:val="28"/>
        </w:rPr>
        <w:t>ПОСТАНОВЛЕНИЕ</w:t>
      </w:r>
    </w:p>
    <w:p w:rsidR="002D21CC" w:rsidRPr="002D21CC" w:rsidRDefault="002D21CC" w:rsidP="002D21CC">
      <w:pPr>
        <w:overflowPunct w:val="0"/>
        <w:autoSpaceDE w:val="0"/>
        <w:autoSpaceDN w:val="0"/>
        <w:adjustRightInd w:val="0"/>
        <w:jc w:val="center"/>
        <w:textAlignment w:val="baseline"/>
        <w:rPr>
          <w:sz w:val="22"/>
          <w:szCs w:val="20"/>
        </w:rPr>
      </w:pPr>
    </w:p>
    <w:p w:rsidR="002D21CC" w:rsidRPr="002D21CC" w:rsidRDefault="002D21CC" w:rsidP="002D21CC">
      <w:pPr>
        <w:overflowPunct w:val="0"/>
        <w:autoSpaceDE w:val="0"/>
        <w:autoSpaceDN w:val="0"/>
        <w:adjustRightInd w:val="0"/>
        <w:jc w:val="center"/>
        <w:textAlignment w:val="baseline"/>
        <w:rPr>
          <w:b/>
          <w:bCs/>
          <w:color w:val="1E1D1E"/>
          <w:sz w:val="28"/>
          <w:szCs w:val="28"/>
        </w:rPr>
      </w:pPr>
      <w:r w:rsidRPr="002D21CC">
        <w:rPr>
          <w:b/>
          <w:bCs/>
          <w:color w:val="1E1D1E"/>
          <w:sz w:val="28"/>
          <w:szCs w:val="28"/>
        </w:rPr>
        <w:t xml:space="preserve">О местах, в которых запрещено проведение </w:t>
      </w:r>
    </w:p>
    <w:p w:rsidR="002D21CC" w:rsidRPr="002D21CC" w:rsidRDefault="002D21CC" w:rsidP="002D21CC">
      <w:pPr>
        <w:overflowPunct w:val="0"/>
        <w:autoSpaceDE w:val="0"/>
        <w:autoSpaceDN w:val="0"/>
        <w:adjustRightInd w:val="0"/>
        <w:jc w:val="center"/>
        <w:textAlignment w:val="baseline"/>
        <w:rPr>
          <w:sz w:val="28"/>
          <w:szCs w:val="28"/>
        </w:rPr>
      </w:pPr>
      <w:r w:rsidRPr="002D21CC">
        <w:rPr>
          <w:b/>
          <w:bCs/>
          <w:color w:val="1E1D1E"/>
          <w:sz w:val="28"/>
          <w:szCs w:val="28"/>
        </w:rPr>
        <w:t>собраний, митингов, шествий, демонстраций</w:t>
      </w:r>
    </w:p>
    <w:tbl>
      <w:tblPr>
        <w:tblW w:w="0" w:type="auto"/>
        <w:tblLook w:val="01E0" w:firstRow="1" w:lastRow="1" w:firstColumn="1" w:lastColumn="1" w:noHBand="0" w:noVBand="0"/>
      </w:tblPr>
      <w:tblGrid>
        <w:gridCol w:w="3258"/>
        <w:gridCol w:w="2909"/>
        <w:gridCol w:w="3584"/>
      </w:tblGrid>
      <w:tr w:rsidR="00202576" w:rsidRPr="002D21CC" w:rsidTr="00B95DF6">
        <w:tc>
          <w:tcPr>
            <w:tcW w:w="3284" w:type="dxa"/>
            <w:shd w:val="clear" w:color="auto" w:fill="auto"/>
          </w:tcPr>
          <w:p w:rsidR="002D21CC" w:rsidRPr="002D21CC" w:rsidRDefault="002D21CC" w:rsidP="002D21CC">
            <w:pPr>
              <w:overflowPunct w:val="0"/>
              <w:autoSpaceDE w:val="0"/>
              <w:autoSpaceDN w:val="0"/>
              <w:adjustRightInd w:val="0"/>
              <w:jc w:val="center"/>
              <w:textAlignment w:val="baseline"/>
              <w:rPr>
                <w:sz w:val="28"/>
                <w:szCs w:val="28"/>
              </w:rPr>
            </w:pPr>
          </w:p>
          <w:p w:rsidR="002D21CC" w:rsidRPr="002D21CC" w:rsidRDefault="00B95DF6" w:rsidP="00B95DF6">
            <w:pPr>
              <w:tabs>
                <w:tab w:val="left" w:pos="585"/>
                <w:tab w:val="center" w:pos="1522"/>
              </w:tabs>
              <w:overflowPunct w:val="0"/>
              <w:autoSpaceDE w:val="0"/>
              <w:autoSpaceDN w:val="0"/>
              <w:adjustRightInd w:val="0"/>
              <w:textAlignment w:val="baseline"/>
              <w:rPr>
                <w:sz w:val="28"/>
                <w:szCs w:val="28"/>
              </w:rPr>
            </w:pPr>
            <w:r>
              <w:rPr>
                <w:sz w:val="28"/>
                <w:szCs w:val="28"/>
              </w:rPr>
              <w:t xml:space="preserve">31.05.2023 </w:t>
            </w:r>
            <w:bookmarkStart w:id="0" w:name="_GoBack"/>
            <w:bookmarkEnd w:id="0"/>
            <w:r w:rsidR="00202576">
              <w:rPr>
                <w:sz w:val="28"/>
                <w:szCs w:val="28"/>
              </w:rPr>
              <w:t>г.</w:t>
            </w:r>
          </w:p>
        </w:tc>
        <w:tc>
          <w:tcPr>
            <w:tcW w:w="2944" w:type="dxa"/>
            <w:shd w:val="clear" w:color="auto" w:fill="auto"/>
          </w:tcPr>
          <w:p w:rsidR="002D21CC" w:rsidRPr="002D21CC" w:rsidRDefault="002D21CC" w:rsidP="002D21CC">
            <w:pPr>
              <w:overflowPunct w:val="0"/>
              <w:autoSpaceDE w:val="0"/>
              <w:autoSpaceDN w:val="0"/>
              <w:adjustRightInd w:val="0"/>
              <w:jc w:val="center"/>
              <w:textAlignment w:val="baseline"/>
              <w:rPr>
                <w:sz w:val="28"/>
                <w:szCs w:val="28"/>
              </w:rPr>
            </w:pPr>
          </w:p>
          <w:p w:rsidR="002D21CC" w:rsidRPr="002D21CC" w:rsidRDefault="002D21CC" w:rsidP="00B95DF6">
            <w:pPr>
              <w:overflowPunct w:val="0"/>
              <w:autoSpaceDE w:val="0"/>
              <w:autoSpaceDN w:val="0"/>
              <w:adjustRightInd w:val="0"/>
              <w:jc w:val="center"/>
              <w:textAlignment w:val="baseline"/>
              <w:rPr>
                <w:sz w:val="28"/>
                <w:szCs w:val="28"/>
              </w:rPr>
            </w:pPr>
            <w:r w:rsidRPr="002D21CC">
              <w:rPr>
                <w:sz w:val="28"/>
                <w:szCs w:val="28"/>
              </w:rPr>
              <w:t>№</w:t>
            </w:r>
            <w:r w:rsidR="00B95DF6">
              <w:rPr>
                <w:sz w:val="28"/>
                <w:szCs w:val="28"/>
              </w:rPr>
              <w:t xml:space="preserve"> 51</w:t>
            </w:r>
          </w:p>
        </w:tc>
        <w:tc>
          <w:tcPr>
            <w:tcW w:w="3600" w:type="dxa"/>
            <w:shd w:val="clear" w:color="auto" w:fill="auto"/>
          </w:tcPr>
          <w:p w:rsidR="006869B5" w:rsidRPr="002D21CC" w:rsidRDefault="00202576" w:rsidP="00202576">
            <w:pPr>
              <w:tabs>
                <w:tab w:val="left" w:pos="2460"/>
              </w:tabs>
              <w:overflowPunct w:val="0"/>
              <w:autoSpaceDE w:val="0"/>
              <w:autoSpaceDN w:val="0"/>
              <w:adjustRightInd w:val="0"/>
              <w:jc w:val="right"/>
              <w:textAlignment w:val="baseline"/>
              <w:rPr>
                <w:sz w:val="28"/>
                <w:szCs w:val="28"/>
              </w:rPr>
            </w:pPr>
            <w:r>
              <w:rPr>
                <w:sz w:val="28"/>
                <w:szCs w:val="28"/>
              </w:rPr>
              <w:t xml:space="preserve">                                              </w:t>
            </w:r>
            <w:r w:rsidR="00774B7F">
              <w:rPr>
                <w:sz w:val="28"/>
                <w:szCs w:val="28"/>
              </w:rPr>
              <w:t>Сл</w:t>
            </w:r>
            <w:r w:rsidRPr="00202576">
              <w:rPr>
                <w:sz w:val="28"/>
                <w:szCs w:val="28"/>
              </w:rPr>
              <w:t>. Бол</w:t>
            </w:r>
            <w:r w:rsidR="00774B7F">
              <w:rPr>
                <w:sz w:val="28"/>
                <w:szCs w:val="28"/>
              </w:rPr>
              <w:t>ьшекрепинская</w:t>
            </w:r>
          </w:p>
          <w:p w:rsidR="002D21CC" w:rsidRPr="002D21CC" w:rsidRDefault="002D21CC" w:rsidP="00202576">
            <w:pPr>
              <w:overflowPunct w:val="0"/>
              <w:autoSpaceDE w:val="0"/>
              <w:autoSpaceDN w:val="0"/>
              <w:adjustRightInd w:val="0"/>
              <w:jc w:val="right"/>
              <w:textAlignment w:val="baseline"/>
              <w:rPr>
                <w:sz w:val="28"/>
                <w:szCs w:val="28"/>
              </w:rPr>
            </w:pPr>
          </w:p>
        </w:tc>
      </w:tr>
    </w:tbl>
    <w:p w:rsidR="002D21CC" w:rsidRPr="002D21CC" w:rsidRDefault="002D21CC" w:rsidP="002D21CC">
      <w:pPr>
        <w:widowControl w:val="0"/>
        <w:overflowPunct w:val="0"/>
        <w:autoSpaceDE w:val="0"/>
        <w:autoSpaceDN w:val="0"/>
        <w:adjustRightInd w:val="0"/>
        <w:textAlignment w:val="baseline"/>
        <w:rPr>
          <w:color w:val="000000"/>
        </w:rPr>
      </w:pPr>
    </w:p>
    <w:p w:rsidR="002D21CC" w:rsidRPr="002D21CC" w:rsidRDefault="002D21CC" w:rsidP="002D21CC">
      <w:pPr>
        <w:autoSpaceDE w:val="0"/>
        <w:autoSpaceDN w:val="0"/>
        <w:adjustRightInd w:val="0"/>
        <w:ind w:firstLine="708"/>
        <w:jc w:val="both"/>
        <w:rPr>
          <w:color w:val="000000"/>
        </w:rPr>
      </w:pPr>
      <w:r w:rsidRPr="002D21CC">
        <w:t xml:space="preserve">В соответствии с Федеральными </w:t>
      </w:r>
      <w:r w:rsidR="00202576">
        <w:t xml:space="preserve">законами от 05.12.2022 № 498-ФЗ </w:t>
      </w:r>
      <w:r w:rsidRPr="002D21CC">
        <w:t>«О внесении изменений в отдельные законодательные акты Российской Федерации», в соответствии</w:t>
      </w:r>
      <w:r w:rsidR="00202576">
        <w:t xml:space="preserve"> с которым внесены изменения в </w:t>
      </w:r>
      <w:r w:rsidRPr="002D21CC">
        <w:rPr>
          <w:color w:val="1E1D1E"/>
        </w:rPr>
        <w:t>Федеральный закон от 19.06.2004 № 54-ФЗ "О собраниях, митингах, демонстрациях, шествиях и пикетированиях".</w:t>
      </w:r>
    </w:p>
    <w:p w:rsidR="002D21CC" w:rsidRPr="002D21CC" w:rsidRDefault="002D21CC" w:rsidP="002D21CC">
      <w:pPr>
        <w:widowControl w:val="0"/>
        <w:overflowPunct w:val="0"/>
        <w:autoSpaceDE w:val="0"/>
        <w:autoSpaceDN w:val="0"/>
        <w:adjustRightInd w:val="0"/>
        <w:jc w:val="both"/>
        <w:textAlignment w:val="baseline"/>
        <w:rPr>
          <w:color w:val="000000"/>
        </w:rPr>
      </w:pPr>
    </w:p>
    <w:p w:rsidR="002D21CC" w:rsidRPr="002D21CC" w:rsidRDefault="002D21CC" w:rsidP="002D21CC">
      <w:pPr>
        <w:widowControl w:val="0"/>
        <w:overflowPunct w:val="0"/>
        <w:autoSpaceDE w:val="0"/>
        <w:autoSpaceDN w:val="0"/>
        <w:adjustRightInd w:val="0"/>
        <w:jc w:val="center"/>
        <w:textAlignment w:val="baseline"/>
        <w:rPr>
          <w:color w:val="000000"/>
        </w:rPr>
      </w:pPr>
      <w:r w:rsidRPr="002D21CC">
        <w:rPr>
          <w:color w:val="000000"/>
        </w:rPr>
        <w:t>ПОСТАНОВЛЯЮ:</w:t>
      </w:r>
    </w:p>
    <w:p w:rsidR="002D21CC" w:rsidRPr="002D21CC" w:rsidRDefault="002D21CC" w:rsidP="002D21CC">
      <w:pPr>
        <w:widowControl w:val="0"/>
        <w:overflowPunct w:val="0"/>
        <w:autoSpaceDE w:val="0"/>
        <w:autoSpaceDN w:val="0"/>
        <w:adjustRightInd w:val="0"/>
        <w:ind w:firstLine="708"/>
        <w:jc w:val="both"/>
        <w:textAlignment w:val="baseline"/>
        <w:rPr>
          <w:color w:val="000000"/>
        </w:rPr>
      </w:pPr>
    </w:p>
    <w:p w:rsidR="002D21CC" w:rsidRPr="002D21CC" w:rsidRDefault="002D21CC" w:rsidP="002D21CC">
      <w:pPr>
        <w:widowControl w:val="0"/>
        <w:overflowPunct w:val="0"/>
        <w:autoSpaceDE w:val="0"/>
        <w:autoSpaceDN w:val="0"/>
        <w:adjustRightInd w:val="0"/>
        <w:ind w:left="360" w:hanging="372"/>
        <w:jc w:val="both"/>
        <w:textAlignment w:val="baseline"/>
        <w:rPr>
          <w:color w:val="000000"/>
        </w:rPr>
      </w:pPr>
      <w:r w:rsidRPr="002D21CC">
        <w:rPr>
          <w:color w:val="000000"/>
        </w:rPr>
        <w:t xml:space="preserve">   1. </w:t>
      </w:r>
      <w:r w:rsidRPr="002D21CC">
        <w:t xml:space="preserve">Определить места, </w:t>
      </w:r>
      <w:r w:rsidRPr="002D21CC">
        <w:rPr>
          <w:bCs/>
          <w:color w:val="1E1D1E"/>
        </w:rPr>
        <w:t>в которых запрещено проведени</w:t>
      </w:r>
      <w:r w:rsidR="006869B5">
        <w:rPr>
          <w:bCs/>
          <w:color w:val="1E1D1E"/>
        </w:rPr>
        <w:t>е собраний, митингов,</w:t>
      </w:r>
      <w:r w:rsidRPr="002D21CC">
        <w:rPr>
          <w:bCs/>
          <w:color w:val="1E1D1E"/>
        </w:rPr>
        <w:t xml:space="preserve"> шествий, демонстраций</w:t>
      </w:r>
      <w:r w:rsidRPr="002D21CC">
        <w:rPr>
          <w:b/>
          <w:bCs/>
          <w:color w:val="1E1D1E"/>
        </w:rPr>
        <w:t xml:space="preserve">, </w:t>
      </w:r>
      <w:r w:rsidRPr="002D21CC">
        <w:rPr>
          <w:color w:val="1E1D1E"/>
        </w:rPr>
        <w:t>к ним отнесены</w:t>
      </w:r>
      <w:r w:rsidRPr="002D21CC">
        <w:rPr>
          <w:color w:val="000000"/>
        </w:rPr>
        <w:t>:</w:t>
      </w:r>
    </w:p>
    <w:p w:rsidR="002D21CC" w:rsidRPr="002D21CC" w:rsidRDefault="002D21CC" w:rsidP="002D21CC">
      <w:pPr>
        <w:shd w:val="clear" w:color="auto" w:fill="FFFFFF"/>
        <w:ind w:left="360" w:hanging="372"/>
        <w:jc w:val="both"/>
        <w:rPr>
          <w:color w:val="1E1D1E"/>
        </w:rPr>
      </w:pPr>
      <w:r w:rsidRPr="002D21CC">
        <w:rPr>
          <w:color w:val="1E1D1E"/>
        </w:rPr>
        <w:t xml:space="preserve">         -  здания и территории речных, морских, железнодорожных и автомобильных вокзалов и станций, аэропортов, морских, речных портов, пристаней;</w:t>
      </w:r>
    </w:p>
    <w:p w:rsidR="002D21CC" w:rsidRPr="002D21CC" w:rsidRDefault="002D21CC" w:rsidP="002D21CC">
      <w:pPr>
        <w:shd w:val="clear" w:color="auto" w:fill="FFFFFF"/>
        <w:ind w:left="360" w:hanging="372"/>
        <w:jc w:val="both"/>
        <w:rPr>
          <w:color w:val="1E1D1E"/>
        </w:rPr>
      </w:pPr>
      <w:r w:rsidRPr="002D21CC">
        <w:rPr>
          <w:color w:val="1E1D1E"/>
        </w:rPr>
        <w:t xml:space="preserve">         -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2D21CC" w:rsidRPr="002D21CC" w:rsidRDefault="002D21CC" w:rsidP="002D21CC">
      <w:pPr>
        <w:shd w:val="clear" w:color="auto" w:fill="FFFFFF"/>
        <w:ind w:left="360" w:hanging="372"/>
        <w:jc w:val="both"/>
        <w:rPr>
          <w:color w:val="1E1D1E"/>
        </w:rPr>
      </w:pPr>
      <w:r w:rsidRPr="002D21CC">
        <w:rPr>
          <w:color w:val="1E1D1E"/>
        </w:rPr>
        <w:t xml:space="preserve">       </w:t>
      </w:r>
      <w:r w:rsidR="00202576">
        <w:rPr>
          <w:color w:val="1E1D1E"/>
        </w:rPr>
        <w:t xml:space="preserve"> </w:t>
      </w:r>
      <w:r w:rsidRPr="002D21CC">
        <w:rPr>
          <w:color w:val="1E1D1E"/>
        </w:rPr>
        <w:t xml:space="preserve"> -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2D21CC" w:rsidRPr="002D21CC" w:rsidRDefault="002D21CC" w:rsidP="002D21CC">
      <w:pPr>
        <w:shd w:val="clear" w:color="auto" w:fill="FFFFFF"/>
        <w:ind w:left="360" w:hanging="372"/>
        <w:jc w:val="both"/>
        <w:rPr>
          <w:color w:val="1E1D1E"/>
        </w:rPr>
      </w:pPr>
      <w:r w:rsidRPr="002D21CC">
        <w:rPr>
          <w:color w:val="1E1D1E"/>
        </w:rPr>
        <w:t xml:space="preserve">         -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пунктом 5 статьи 16 Федерального закона от 26 сентября 1997 года № 125-ФЗ "О свободе совести и о религиозных объединениях".</w:t>
      </w:r>
    </w:p>
    <w:p w:rsidR="002D21CC" w:rsidRPr="002D21CC" w:rsidRDefault="002D21CC" w:rsidP="002D21CC">
      <w:pPr>
        <w:autoSpaceDE w:val="0"/>
        <w:autoSpaceDN w:val="0"/>
        <w:adjustRightInd w:val="0"/>
        <w:ind w:left="360" w:hanging="372"/>
        <w:jc w:val="both"/>
        <w:rPr>
          <w:color w:val="000000"/>
        </w:rPr>
      </w:pPr>
      <w:r w:rsidRPr="002D21CC">
        <w:rPr>
          <w:color w:val="000000"/>
        </w:rPr>
        <w:t xml:space="preserve">    2. Настоящее постановление вступает в силу со дня его    официального опубликования.</w:t>
      </w:r>
    </w:p>
    <w:p w:rsidR="002D21CC" w:rsidRPr="002D21CC" w:rsidRDefault="002D21CC" w:rsidP="002D21CC">
      <w:pPr>
        <w:autoSpaceDE w:val="0"/>
        <w:autoSpaceDN w:val="0"/>
        <w:adjustRightInd w:val="0"/>
        <w:ind w:left="360" w:hanging="372"/>
        <w:jc w:val="both"/>
        <w:rPr>
          <w:color w:val="000000"/>
        </w:rPr>
      </w:pPr>
      <w:r w:rsidRPr="002D21CC">
        <w:t xml:space="preserve">    3. Контроль за исполнением постановления оставляю за собой.</w:t>
      </w:r>
    </w:p>
    <w:p w:rsidR="002D21CC" w:rsidRPr="002D21CC" w:rsidRDefault="002D21CC" w:rsidP="002D21CC">
      <w:pPr>
        <w:autoSpaceDE w:val="0"/>
        <w:autoSpaceDN w:val="0"/>
        <w:adjustRightInd w:val="0"/>
        <w:ind w:left="360" w:hanging="372"/>
        <w:jc w:val="both"/>
        <w:rPr>
          <w:color w:val="000000"/>
        </w:rPr>
      </w:pPr>
    </w:p>
    <w:tbl>
      <w:tblPr>
        <w:tblW w:w="10456" w:type="dxa"/>
        <w:tblLook w:val="04A0" w:firstRow="1" w:lastRow="0" w:firstColumn="1" w:lastColumn="0" w:noHBand="0" w:noVBand="1"/>
      </w:tblPr>
      <w:tblGrid>
        <w:gridCol w:w="5778"/>
        <w:gridCol w:w="4678"/>
      </w:tblGrid>
      <w:tr w:rsidR="002D21CC" w:rsidRPr="002D21CC" w:rsidTr="00B95DF6">
        <w:tc>
          <w:tcPr>
            <w:tcW w:w="5778" w:type="dxa"/>
          </w:tcPr>
          <w:p w:rsidR="002D21CC" w:rsidRPr="002D21CC" w:rsidRDefault="002D21CC" w:rsidP="002D21CC">
            <w:pPr>
              <w:autoSpaceDE w:val="0"/>
              <w:autoSpaceDN w:val="0"/>
              <w:adjustRightInd w:val="0"/>
              <w:jc w:val="both"/>
              <w:rPr>
                <w:color w:val="000000"/>
              </w:rPr>
            </w:pPr>
          </w:p>
          <w:p w:rsidR="002D21CC" w:rsidRPr="002D21CC" w:rsidRDefault="002D21CC" w:rsidP="002D21CC">
            <w:pPr>
              <w:autoSpaceDE w:val="0"/>
              <w:autoSpaceDN w:val="0"/>
              <w:adjustRightInd w:val="0"/>
              <w:jc w:val="both"/>
              <w:rPr>
                <w:color w:val="000000"/>
              </w:rPr>
            </w:pPr>
            <w:r w:rsidRPr="002D21CC">
              <w:rPr>
                <w:color w:val="000000"/>
              </w:rPr>
              <w:t>Глава Администрации</w:t>
            </w:r>
          </w:p>
          <w:p w:rsidR="002D21CC" w:rsidRPr="002D21CC" w:rsidRDefault="006869B5" w:rsidP="00774B7F">
            <w:pPr>
              <w:autoSpaceDE w:val="0"/>
              <w:autoSpaceDN w:val="0"/>
              <w:adjustRightInd w:val="0"/>
              <w:jc w:val="both"/>
              <w:rPr>
                <w:color w:val="000000"/>
              </w:rPr>
            </w:pPr>
            <w:r>
              <w:rPr>
                <w:color w:val="000000"/>
              </w:rPr>
              <w:t>Бол</w:t>
            </w:r>
            <w:r w:rsidR="00774B7F">
              <w:rPr>
                <w:color w:val="000000"/>
              </w:rPr>
              <w:t>ьшекрепинского</w:t>
            </w:r>
            <w:r w:rsidR="002D21CC" w:rsidRPr="002D21CC">
              <w:rPr>
                <w:color w:val="000000"/>
              </w:rPr>
              <w:t xml:space="preserve"> сельского поселения</w:t>
            </w:r>
          </w:p>
        </w:tc>
        <w:tc>
          <w:tcPr>
            <w:tcW w:w="4678" w:type="dxa"/>
          </w:tcPr>
          <w:p w:rsidR="002D21CC" w:rsidRPr="002D21CC" w:rsidRDefault="002D21CC" w:rsidP="002D21CC">
            <w:pPr>
              <w:autoSpaceDE w:val="0"/>
              <w:autoSpaceDN w:val="0"/>
              <w:adjustRightInd w:val="0"/>
              <w:rPr>
                <w:color w:val="000000"/>
              </w:rPr>
            </w:pPr>
            <w:r w:rsidRPr="002D21CC">
              <w:rPr>
                <w:color w:val="000000"/>
              </w:rPr>
              <w:t xml:space="preserve">   </w:t>
            </w:r>
          </w:p>
          <w:p w:rsidR="002D21CC" w:rsidRPr="002D21CC" w:rsidRDefault="002D21CC" w:rsidP="002D21CC">
            <w:pPr>
              <w:autoSpaceDE w:val="0"/>
              <w:autoSpaceDN w:val="0"/>
              <w:adjustRightInd w:val="0"/>
              <w:rPr>
                <w:color w:val="000000"/>
              </w:rPr>
            </w:pPr>
          </w:p>
          <w:p w:rsidR="002D21CC" w:rsidRPr="002D21CC" w:rsidRDefault="002D21CC" w:rsidP="00774B7F">
            <w:pPr>
              <w:autoSpaceDE w:val="0"/>
              <w:autoSpaceDN w:val="0"/>
              <w:adjustRightInd w:val="0"/>
              <w:rPr>
                <w:color w:val="000000"/>
              </w:rPr>
            </w:pPr>
            <w:r w:rsidRPr="002D21CC">
              <w:rPr>
                <w:color w:val="000000"/>
              </w:rPr>
              <w:t xml:space="preserve">                        </w:t>
            </w:r>
            <w:r w:rsidR="00774B7F">
              <w:rPr>
                <w:color w:val="000000"/>
              </w:rPr>
              <w:t>В.Ю. Мирошников</w:t>
            </w:r>
          </w:p>
        </w:tc>
      </w:tr>
    </w:tbl>
    <w:p w:rsidR="005A7752" w:rsidRPr="005C77F5" w:rsidRDefault="005A7752" w:rsidP="005C77F5">
      <w:pPr>
        <w:jc w:val="both"/>
        <w:rPr>
          <w:sz w:val="28"/>
          <w:szCs w:val="28"/>
        </w:rPr>
      </w:pPr>
    </w:p>
    <w:sectPr w:rsidR="005A7752" w:rsidRPr="005C77F5" w:rsidSect="00854672">
      <w:pgSz w:w="11906" w:h="16838"/>
      <w:pgMar w:top="680" w:right="851" w:bottom="113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2A"/>
    <w:rsid w:val="00003FBE"/>
    <w:rsid w:val="00011B3A"/>
    <w:rsid w:val="000320B5"/>
    <w:rsid w:val="000D5FF5"/>
    <w:rsid w:val="00110C56"/>
    <w:rsid w:val="00111C37"/>
    <w:rsid w:val="00140654"/>
    <w:rsid w:val="00193E4C"/>
    <w:rsid w:val="00202576"/>
    <w:rsid w:val="00240CAA"/>
    <w:rsid w:val="00252FC2"/>
    <w:rsid w:val="00295B2D"/>
    <w:rsid w:val="002C109B"/>
    <w:rsid w:val="002D21CC"/>
    <w:rsid w:val="00300794"/>
    <w:rsid w:val="003676D1"/>
    <w:rsid w:val="00406F8E"/>
    <w:rsid w:val="00450F45"/>
    <w:rsid w:val="00451C7B"/>
    <w:rsid w:val="004750E6"/>
    <w:rsid w:val="004C0C14"/>
    <w:rsid w:val="005942ED"/>
    <w:rsid w:val="005A4890"/>
    <w:rsid w:val="005A7752"/>
    <w:rsid w:val="005B4E36"/>
    <w:rsid w:val="005C77F5"/>
    <w:rsid w:val="00601A1E"/>
    <w:rsid w:val="006760A1"/>
    <w:rsid w:val="006869B5"/>
    <w:rsid w:val="006D6014"/>
    <w:rsid w:val="006E122A"/>
    <w:rsid w:val="006F0BE8"/>
    <w:rsid w:val="00750320"/>
    <w:rsid w:val="00774B7F"/>
    <w:rsid w:val="00783DF0"/>
    <w:rsid w:val="00795E5B"/>
    <w:rsid w:val="007E5FC3"/>
    <w:rsid w:val="007E7164"/>
    <w:rsid w:val="00827D85"/>
    <w:rsid w:val="00854672"/>
    <w:rsid w:val="008728E3"/>
    <w:rsid w:val="008C593A"/>
    <w:rsid w:val="008E7A4E"/>
    <w:rsid w:val="00911C1D"/>
    <w:rsid w:val="00931FE8"/>
    <w:rsid w:val="009E3699"/>
    <w:rsid w:val="00A96505"/>
    <w:rsid w:val="00AA4551"/>
    <w:rsid w:val="00AB6CA5"/>
    <w:rsid w:val="00AC2AB5"/>
    <w:rsid w:val="00AE647C"/>
    <w:rsid w:val="00B95DF6"/>
    <w:rsid w:val="00BA06AE"/>
    <w:rsid w:val="00C14E56"/>
    <w:rsid w:val="00C8401A"/>
    <w:rsid w:val="00C849F0"/>
    <w:rsid w:val="00CC4C91"/>
    <w:rsid w:val="00D06606"/>
    <w:rsid w:val="00D248AE"/>
    <w:rsid w:val="00D24E01"/>
    <w:rsid w:val="00D341AD"/>
    <w:rsid w:val="00D45D5A"/>
    <w:rsid w:val="00D71D18"/>
    <w:rsid w:val="00DC3143"/>
    <w:rsid w:val="00DD457B"/>
    <w:rsid w:val="00E606C7"/>
    <w:rsid w:val="00F11A6E"/>
    <w:rsid w:val="00F22EAF"/>
    <w:rsid w:val="00F92D9C"/>
    <w:rsid w:val="00FA4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85890E2-CA90-40FE-8591-60CE3045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0BE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
    <w:name w:val="Основной текст (2)_"/>
    <w:link w:val="20"/>
    <w:rsid w:val="00451C7B"/>
    <w:rPr>
      <w:rFonts w:ascii="Times New Roman" w:hAnsi="Times New Roman" w:cs="Times New Roman"/>
      <w:b/>
      <w:bCs/>
      <w:sz w:val="18"/>
      <w:szCs w:val="18"/>
      <w:shd w:val="clear" w:color="auto" w:fill="FFFFFF"/>
    </w:rPr>
  </w:style>
  <w:style w:type="character" w:customStyle="1" w:styleId="3">
    <w:name w:val="Основной текст (3)_"/>
    <w:link w:val="30"/>
    <w:rsid w:val="00451C7B"/>
    <w:rPr>
      <w:rFonts w:ascii="Times New Roman" w:hAnsi="Times New Roman" w:cs="Times New Roman"/>
      <w:b/>
      <w:bCs/>
      <w:i/>
      <w:iCs/>
      <w:spacing w:val="-20"/>
      <w:shd w:val="clear" w:color="auto" w:fill="FFFFFF"/>
    </w:rPr>
  </w:style>
  <w:style w:type="paragraph" w:customStyle="1" w:styleId="20">
    <w:name w:val="Основной текст (2)"/>
    <w:basedOn w:val="a"/>
    <w:link w:val="2"/>
    <w:rsid w:val="00451C7B"/>
    <w:pPr>
      <w:widowControl w:val="0"/>
      <w:shd w:val="clear" w:color="auto" w:fill="FFFFFF"/>
      <w:spacing w:line="226" w:lineRule="exact"/>
      <w:ind w:firstLine="320"/>
    </w:pPr>
    <w:rPr>
      <w:rFonts w:eastAsiaTheme="minorHAnsi"/>
      <w:b/>
      <w:bCs/>
      <w:sz w:val="18"/>
      <w:szCs w:val="18"/>
      <w:lang w:eastAsia="en-US"/>
    </w:rPr>
  </w:style>
  <w:style w:type="paragraph" w:customStyle="1" w:styleId="30">
    <w:name w:val="Основной текст (3)"/>
    <w:basedOn w:val="a"/>
    <w:link w:val="3"/>
    <w:rsid w:val="00451C7B"/>
    <w:pPr>
      <w:widowControl w:val="0"/>
      <w:shd w:val="clear" w:color="auto" w:fill="FFFFFF"/>
      <w:spacing w:after="540" w:line="240" w:lineRule="atLeast"/>
    </w:pPr>
    <w:rPr>
      <w:rFonts w:eastAsiaTheme="minorHAnsi"/>
      <w:b/>
      <w:bCs/>
      <w:i/>
      <w:iCs/>
      <w:spacing w:val="-20"/>
      <w:sz w:val="22"/>
      <w:szCs w:val="22"/>
      <w:lang w:eastAsia="en-US"/>
    </w:rPr>
  </w:style>
  <w:style w:type="paragraph" w:customStyle="1" w:styleId="s1">
    <w:name w:val="s_1"/>
    <w:basedOn w:val="a"/>
    <w:rsid w:val="00AB6CA5"/>
    <w:pPr>
      <w:ind w:firstLine="720"/>
      <w:jc w:val="both"/>
    </w:pPr>
    <w:rPr>
      <w:rFonts w:ascii="Arial" w:hAnsi="Arial" w:cs="Arial"/>
      <w:sz w:val="26"/>
      <w:szCs w:val="26"/>
    </w:rPr>
  </w:style>
  <w:style w:type="paragraph" w:styleId="a3">
    <w:name w:val="Balloon Text"/>
    <w:basedOn w:val="a"/>
    <w:link w:val="a4"/>
    <w:uiPriority w:val="99"/>
    <w:semiHidden/>
    <w:unhideWhenUsed/>
    <w:rsid w:val="00295B2D"/>
    <w:rPr>
      <w:rFonts w:ascii="Tahoma" w:hAnsi="Tahoma" w:cs="Tahoma"/>
      <w:sz w:val="16"/>
      <w:szCs w:val="16"/>
    </w:rPr>
  </w:style>
  <w:style w:type="character" w:customStyle="1" w:styleId="a4">
    <w:name w:val="Текст выноски Знак"/>
    <w:basedOn w:val="a0"/>
    <w:link w:val="a3"/>
    <w:uiPriority w:val="99"/>
    <w:semiHidden/>
    <w:rsid w:val="00295B2D"/>
    <w:rPr>
      <w:rFonts w:ascii="Tahoma" w:eastAsia="Times New Roman" w:hAnsi="Tahoma" w:cs="Tahoma"/>
      <w:sz w:val="16"/>
      <w:szCs w:val="16"/>
      <w:lang w:eastAsia="ru-RU"/>
    </w:rPr>
  </w:style>
  <w:style w:type="paragraph" w:styleId="a5">
    <w:name w:val="Body Text Indent"/>
    <w:basedOn w:val="a"/>
    <w:link w:val="a6"/>
    <w:rsid w:val="00601A1E"/>
    <w:pPr>
      <w:ind w:firstLine="720"/>
    </w:pPr>
    <w:rPr>
      <w:sz w:val="28"/>
      <w:szCs w:val="28"/>
    </w:rPr>
  </w:style>
  <w:style w:type="character" w:customStyle="1" w:styleId="a6">
    <w:name w:val="Основной текст с отступом Знак"/>
    <w:basedOn w:val="a0"/>
    <w:link w:val="a5"/>
    <w:rsid w:val="00601A1E"/>
    <w:rPr>
      <w:rFonts w:ascii="Times New Roman" w:eastAsia="Times New Roman" w:hAnsi="Times New Roman" w:cs="Times New Roman"/>
      <w:sz w:val="28"/>
      <w:szCs w:val="28"/>
      <w:lang w:eastAsia="ru-RU"/>
    </w:rPr>
  </w:style>
  <w:style w:type="paragraph" w:styleId="a7">
    <w:name w:val="No Spacing"/>
    <w:uiPriority w:val="1"/>
    <w:qFormat/>
    <w:rsid w:val="00110C56"/>
    <w:pPr>
      <w:spacing w:after="0" w:line="240" w:lineRule="auto"/>
    </w:pPr>
    <w:rPr>
      <w:rFonts w:ascii="Calibri" w:eastAsia="Times New Roman" w:hAnsi="Calibri" w:cs="Times New Roman"/>
    </w:rPr>
  </w:style>
  <w:style w:type="paragraph" w:styleId="a8">
    <w:name w:val="Body Text"/>
    <w:basedOn w:val="a"/>
    <w:link w:val="a9"/>
    <w:uiPriority w:val="99"/>
    <w:semiHidden/>
    <w:unhideWhenUsed/>
    <w:rsid w:val="007E7164"/>
    <w:pPr>
      <w:spacing w:after="120"/>
    </w:pPr>
  </w:style>
  <w:style w:type="character" w:customStyle="1" w:styleId="a9">
    <w:name w:val="Основной текст Знак"/>
    <w:basedOn w:val="a0"/>
    <w:link w:val="a8"/>
    <w:uiPriority w:val="99"/>
    <w:semiHidden/>
    <w:rsid w:val="007E71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FEB21-0E0C-4772-B820-E3FD3541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User47885</cp:lastModifiedBy>
  <cp:revision>1</cp:revision>
  <cp:lastPrinted>2023-05-31T07:13:00Z</cp:lastPrinted>
  <dcterms:created xsi:type="dcterms:W3CDTF">2023-05-25T07:45:00Z</dcterms:created>
  <dcterms:modified xsi:type="dcterms:W3CDTF">2023-05-31T07:13:00Z</dcterms:modified>
</cp:coreProperties>
</file>