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D0" w:rsidRDefault="00105925"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АДМ</w:t>
      </w:r>
      <w:r w:rsidR="000739B0">
        <w:rPr>
          <w:rFonts w:ascii="Times New Roman" w:eastAsia="Times New Roman" w:hAnsi="Times New Roman"/>
          <w:noProof/>
          <w:sz w:val="28"/>
          <w:szCs w:val="28"/>
          <w:lang w:eastAsia="ru-RU"/>
        </w:rPr>
        <w:t>ИНИСТРАЦИЯ</w:t>
      </w:r>
    </w:p>
    <w:p w:rsidR="000739B0" w:rsidRDefault="00105925"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Большекрепинского</w:t>
      </w:r>
      <w:r w:rsidR="000739B0">
        <w:rPr>
          <w:rFonts w:ascii="Times New Roman" w:eastAsia="Times New Roman" w:hAnsi="Times New Roman"/>
          <w:noProof/>
          <w:sz w:val="28"/>
          <w:szCs w:val="28"/>
          <w:lang w:eastAsia="ru-RU"/>
        </w:rPr>
        <w:t xml:space="preserve"> сельского поселения</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Родионово-Несветайский район </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Ростовская область </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p>
    <w:p w:rsidR="000739B0" w:rsidRPr="000739B0" w:rsidRDefault="000739B0" w:rsidP="000739B0">
      <w:pPr>
        <w:tabs>
          <w:tab w:val="left" w:pos="212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t xml:space="preserve">ПОСТАНОВЛЕНИЕ </w:t>
      </w:r>
    </w:p>
    <w:p w:rsidR="003E76D0" w:rsidRDefault="003E76D0" w:rsidP="003E76D0">
      <w:pPr>
        <w:spacing w:after="0" w:line="240" w:lineRule="auto"/>
        <w:ind w:firstLine="5954"/>
        <w:jc w:val="both"/>
        <w:rPr>
          <w:rFonts w:ascii="Times New Roman" w:eastAsia="Times New Roman" w:hAnsi="Times New Roman"/>
          <w:color w:val="000000"/>
          <w:sz w:val="28"/>
          <w:szCs w:val="28"/>
          <w:lang w:eastAsia="ru-RU"/>
        </w:rPr>
      </w:pPr>
    </w:p>
    <w:p w:rsidR="000739B0" w:rsidRPr="00F349E8" w:rsidRDefault="00105925" w:rsidP="000739B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28.03</w:t>
      </w:r>
      <w:r w:rsidR="000739B0">
        <w:rPr>
          <w:rFonts w:ascii="Times New Roman" w:eastAsia="Times New Roman" w:hAnsi="Times New Roman"/>
          <w:color w:val="000000"/>
          <w:sz w:val="28"/>
          <w:szCs w:val="28"/>
          <w:lang w:eastAsia="ru-RU"/>
        </w:rPr>
        <w:t xml:space="preserve">.2022г.                               </w:t>
      </w:r>
      <w:r>
        <w:rPr>
          <w:rFonts w:ascii="Times New Roman" w:eastAsia="Times New Roman" w:hAnsi="Times New Roman"/>
          <w:color w:val="000000"/>
          <w:sz w:val="28"/>
          <w:szCs w:val="28"/>
          <w:lang w:eastAsia="ru-RU"/>
        </w:rPr>
        <w:t xml:space="preserve">       № 23/1</w:t>
      </w:r>
      <w:r w:rsidR="000739B0">
        <w:rPr>
          <w:rFonts w:ascii="Times New Roman" w:eastAsia="Times New Roman" w:hAnsi="Times New Roman"/>
          <w:color w:val="000000"/>
          <w:sz w:val="28"/>
          <w:szCs w:val="28"/>
          <w:lang w:eastAsia="ru-RU"/>
        </w:rPr>
        <w:t xml:space="preserve">    </w:t>
      </w:r>
      <w:bookmarkStart w:id="0" w:name="_GoBack"/>
      <w:bookmarkEnd w:id="0"/>
      <w:r w:rsidR="000739B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сл. Большекрепинская</w:t>
      </w:r>
    </w:p>
    <w:p w:rsidR="000739B0" w:rsidRPr="004B4276" w:rsidRDefault="000739B0" w:rsidP="0030644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4B4276" w:rsidRPr="004B4276" w:rsidRDefault="00ED4191" w:rsidP="004B4276">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4B4276">
        <w:rPr>
          <w:rFonts w:ascii="Times New Roman" w:eastAsia="Times New Roman" w:hAnsi="Times New Roman"/>
          <w:bCs/>
          <w:color w:val="000000"/>
          <w:sz w:val="28"/>
          <w:szCs w:val="28"/>
          <w:lang w:eastAsia="ru-RU"/>
        </w:rPr>
        <w:t xml:space="preserve">Об утверждении </w:t>
      </w:r>
      <w:r w:rsidR="003579B3" w:rsidRPr="004B4276">
        <w:rPr>
          <w:rFonts w:ascii="Times New Roman" w:eastAsia="Times New Roman" w:hAnsi="Times New Roman"/>
          <w:bCs/>
          <w:color w:val="000000"/>
          <w:sz w:val="28"/>
          <w:szCs w:val="28"/>
          <w:lang w:eastAsia="ru-RU"/>
        </w:rPr>
        <w:t xml:space="preserve">Положения </w:t>
      </w:r>
      <w:r w:rsidR="004B4276" w:rsidRPr="004B4276">
        <w:rPr>
          <w:rFonts w:ascii="Times New Roman" w:eastAsia="Times New Roman" w:hAnsi="Times New Roman"/>
          <w:bCs/>
          <w:color w:val="000000"/>
          <w:sz w:val="28"/>
          <w:szCs w:val="28"/>
          <w:lang w:eastAsia="ru-RU"/>
        </w:rPr>
        <w:t>проведения экспертизы и приемки поставленных товаров, выполненных работ, оказанных услуг по муниципальным контрактам, а также отдельных этапов поставки товара, выполнения работы, оказания услуги, предусмотренных муниципальным контрактом</w:t>
      </w:r>
    </w:p>
    <w:p w:rsidR="00ED4191" w:rsidRPr="00F349E8" w:rsidRDefault="00ED4191" w:rsidP="00ED4191">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3E76D0" w:rsidRPr="00F349E8" w:rsidRDefault="003E76D0" w:rsidP="004B4276">
      <w:pPr>
        <w:widowControl w:val="0"/>
        <w:autoSpaceDE w:val="0"/>
        <w:autoSpaceDN w:val="0"/>
        <w:adjustRightInd w:val="0"/>
        <w:spacing w:after="0"/>
        <w:jc w:val="both"/>
        <w:rPr>
          <w:rFonts w:ascii="Times New Roman" w:eastAsia="Times New Roman" w:hAnsi="Times New Roman"/>
          <w:sz w:val="28"/>
          <w:szCs w:val="28"/>
          <w:lang w:eastAsia="ru-RU"/>
        </w:rPr>
      </w:pPr>
    </w:p>
    <w:p w:rsidR="003E76D0" w:rsidRPr="00355F42" w:rsidRDefault="003E76D0" w:rsidP="003E76D0">
      <w:pPr>
        <w:autoSpaceDE w:val="0"/>
        <w:autoSpaceDN w:val="0"/>
        <w:adjustRightInd w:val="0"/>
        <w:spacing w:after="120"/>
        <w:ind w:firstLine="709"/>
        <w:jc w:val="both"/>
        <w:rPr>
          <w:rFonts w:ascii="Times New Roman" w:hAnsi="Times New Roman"/>
          <w:sz w:val="28"/>
          <w:szCs w:val="28"/>
        </w:rPr>
      </w:pPr>
      <w:r w:rsidRPr="00355F42">
        <w:rPr>
          <w:rFonts w:ascii="Times New Roman" w:hAnsi="Times New Roman"/>
          <w:sz w:val="28"/>
          <w:szCs w:val="28"/>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в целях повышения эффективности, результативности осуществления закупок товаров, работ, услуг для муниципальных нужд, предотвращения коррупции и других злоупотреблений в сфере таких закупок, </w:t>
      </w:r>
      <w:r w:rsidR="004B4276">
        <w:rPr>
          <w:rFonts w:ascii="Times New Roman" w:hAnsi="Times New Roman"/>
          <w:sz w:val="28"/>
          <w:szCs w:val="28"/>
        </w:rPr>
        <w:t>А</w:t>
      </w:r>
      <w:r w:rsidRPr="00355F42">
        <w:rPr>
          <w:rFonts w:ascii="Times New Roman" w:hAnsi="Times New Roman"/>
          <w:sz w:val="28"/>
          <w:szCs w:val="28"/>
        </w:rPr>
        <w:t xml:space="preserve">дминистрация </w:t>
      </w:r>
      <w:r w:rsidR="00105925">
        <w:rPr>
          <w:rFonts w:ascii="Times New Roman" w:hAnsi="Times New Roman"/>
          <w:sz w:val="28"/>
          <w:szCs w:val="28"/>
        </w:rPr>
        <w:t>Большекрепинского</w:t>
      </w:r>
      <w:r w:rsidR="00ED4191">
        <w:rPr>
          <w:rFonts w:ascii="Times New Roman" w:hAnsi="Times New Roman"/>
          <w:sz w:val="28"/>
          <w:szCs w:val="28"/>
        </w:rPr>
        <w:t xml:space="preserve"> </w:t>
      </w:r>
      <w:r w:rsidRPr="003E76D0">
        <w:rPr>
          <w:rFonts w:ascii="Times New Roman" w:hAnsi="Times New Roman"/>
          <w:sz w:val="28"/>
          <w:szCs w:val="28"/>
        </w:rPr>
        <w:t>сельского поселения</w:t>
      </w:r>
      <w:r w:rsidRPr="00355F42">
        <w:rPr>
          <w:rFonts w:ascii="Times New Roman" w:hAnsi="Times New Roman"/>
          <w:sz w:val="28"/>
          <w:szCs w:val="28"/>
        </w:rPr>
        <w:t xml:space="preserve"> ПОСТАНОВЛЯЕТ:</w:t>
      </w:r>
    </w:p>
    <w:p w:rsidR="004B4276" w:rsidRPr="004B4276" w:rsidRDefault="003E76D0" w:rsidP="004B4276">
      <w:pPr>
        <w:pStyle w:val="a8"/>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olor w:val="000000"/>
          <w:sz w:val="28"/>
          <w:szCs w:val="28"/>
        </w:rPr>
      </w:pPr>
      <w:r w:rsidRPr="004B4276">
        <w:rPr>
          <w:rFonts w:ascii="Times New Roman" w:hAnsi="Times New Roman"/>
          <w:sz w:val="28"/>
          <w:szCs w:val="28"/>
        </w:rPr>
        <w:t xml:space="preserve">Утвердить Порядок проведения экспертизы </w:t>
      </w:r>
      <w:r w:rsidR="004B4276" w:rsidRPr="004B4276">
        <w:rPr>
          <w:rFonts w:ascii="Times New Roman" w:eastAsia="Times New Roman" w:hAnsi="Times New Roman"/>
          <w:bCs/>
          <w:color w:val="000000"/>
          <w:sz w:val="28"/>
          <w:szCs w:val="28"/>
        </w:rPr>
        <w:t>и приемки поставленных товаров, выполненных работ, оказанных услуг по муниципальным контрактам, а также отдельных этапов поставки товара, выполнения работы, оказания услуги, предусмотренных муниципальным контрактом</w:t>
      </w:r>
      <w:r w:rsidR="00105925">
        <w:rPr>
          <w:rFonts w:ascii="Times New Roman" w:eastAsia="Times New Roman" w:hAnsi="Times New Roman"/>
          <w:bCs/>
          <w:color w:val="000000"/>
          <w:sz w:val="28"/>
          <w:szCs w:val="28"/>
        </w:rPr>
        <w:t xml:space="preserve"> Администрации Большекрепинского сельского поселения.</w:t>
      </w:r>
    </w:p>
    <w:p w:rsidR="003E76D0" w:rsidRDefault="003E76D0" w:rsidP="004B4276">
      <w:pPr>
        <w:numPr>
          <w:ilvl w:val="0"/>
          <w:numId w:val="1"/>
        </w:numPr>
        <w:spacing w:after="0"/>
        <w:ind w:left="0" w:firstLine="709"/>
        <w:contextualSpacing/>
        <w:jc w:val="both"/>
        <w:rPr>
          <w:rFonts w:ascii="Times New Roman" w:hAnsi="Times New Roman"/>
          <w:sz w:val="28"/>
          <w:szCs w:val="28"/>
        </w:rPr>
      </w:pPr>
      <w:r w:rsidRPr="003E76D0">
        <w:rPr>
          <w:rFonts w:ascii="Times New Roman" w:hAnsi="Times New Roman"/>
          <w:sz w:val="28"/>
          <w:szCs w:val="28"/>
        </w:rPr>
        <w:t xml:space="preserve">Настоящее постановление </w:t>
      </w:r>
      <w:r w:rsidR="00306445">
        <w:rPr>
          <w:rFonts w:ascii="Times New Roman" w:hAnsi="Times New Roman"/>
          <w:sz w:val="28"/>
          <w:szCs w:val="28"/>
        </w:rPr>
        <w:t xml:space="preserve">подлежит официальному </w:t>
      </w:r>
      <w:r w:rsidRPr="003E76D0">
        <w:rPr>
          <w:rFonts w:ascii="Times New Roman" w:hAnsi="Times New Roman"/>
          <w:sz w:val="28"/>
          <w:szCs w:val="28"/>
        </w:rPr>
        <w:t>опубликова</w:t>
      </w:r>
      <w:r w:rsidR="00105925">
        <w:rPr>
          <w:rFonts w:ascii="Times New Roman" w:hAnsi="Times New Roman"/>
          <w:sz w:val="28"/>
          <w:szCs w:val="28"/>
        </w:rPr>
        <w:t xml:space="preserve">нию </w:t>
      </w:r>
      <w:r w:rsidR="00306445">
        <w:rPr>
          <w:rFonts w:ascii="Times New Roman" w:hAnsi="Times New Roman"/>
          <w:sz w:val="28"/>
          <w:szCs w:val="28"/>
        </w:rPr>
        <w:t>(</w:t>
      </w:r>
      <w:r w:rsidR="00105925">
        <w:rPr>
          <w:rFonts w:ascii="Times New Roman" w:hAnsi="Times New Roman"/>
          <w:sz w:val="28"/>
          <w:szCs w:val="28"/>
        </w:rPr>
        <w:t xml:space="preserve">обнародованию) и размещению на </w:t>
      </w:r>
      <w:r w:rsidR="00306445">
        <w:rPr>
          <w:rFonts w:ascii="Times New Roman" w:hAnsi="Times New Roman"/>
          <w:sz w:val="28"/>
          <w:szCs w:val="28"/>
        </w:rPr>
        <w:t>официальном с</w:t>
      </w:r>
      <w:r w:rsidR="00105925">
        <w:rPr>
          <w:rFonts w:ascii="Times New Roman" w:hAnsi="Times New Roman"/>
          <w:sz w:val="28"/>
          <w:szCs w:val="28"/>
        </w:rPr>
        <w:t>айте Администрации Большекрепинского</w:t>
      </w:r>
      <w:r w:rsidR="00306445">
        <w:rPr>
          <w:rFonts w:ascii="Times New Roman" w:hAnsi="Times New Roman"/>
          <w:sz w:val="28"/>
          <w:szCs w:val="28"/>
        </w:rPr>
        <w:t xml:space="preserve"> сельского поселения в сети «Интернет».</w:t>
      </w:r>
    </w:p>
    <w:p w:rsidR="003E76D0" w:rsidRPr="00355F42" w:rsidRDefault="003E76D0" w:rsidP="003E76D0">
      <w:pPr>
        <w:numPr>
          <w:ilvl w:val="0"/>
          <w:numId w:val="1"/>
        </w:numPr>
        <w:spacing w:after="0"/>
        <w:ind w:left="0" w:firstLine="709"/>
        <w:contextualSpacing/>
        <w:jc w:val="both"/>
        <w:rPr>
          <w:rFonts w:ascii="Times New Roman" w:hAnsi="Times New Roman"/>
          <w:sz w:val="28"/>
          <w:szCs w:val="28"/>
        </w:rPr>
      </w:pPr>
      <w:r w:rsidRPr="00355F42">
        <w:rPr>
          <w:rFonts w:ascii="Times New Roman" w:hAnsi="Times New Roman"/>
          <w:sz w:val="28"/>
          <w:szCs w:val="28"/>
        </w:rPr>
        <w:t xml:space="preserve">Контроль за выполнением постановления </w:t>
      </w:r>
      <w:r>
        <w:rPr>
          <w:rFonts w:ascii="Times New Roman" w:hAnsi="Times New Roman"/>
          <w:sz w:val="28"/>
          <w:szCs w:val="28"/>
        </w:rPr>
        <w:t>оставляю за собой.</w:t>
      </w:r>
    </w:p>
    <w:p w:rsidR="003E76D0" w:rsidRPr="00355F42" w:rsidRDefault="003E76D0" w:rsidP="003E76D0">
      <w:pPr>
        <w:spacing w:after="0"/>
        <w:ind w:left="709"/>
        <w:contextualSpacing/>
        <w:jc w:val="both"/>
        <w:rPr>
          <w:rFonts w:ascii="Times New Roman" w:hAnsi="Times New Roman"/>
          <w:sz w:val="28"/>
          <w:szCs w:val="28"/>
        </w:rPr>
      </w:pPr>
    </w:p>
    <w:p w:rsidR="003E76D0" w:rsidRPr="00F349E8" w:rsidRDefault="003E76D0" w:rsidP="003E76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3E76D0" w:rsidRPr="00F349E8" w:rsidRDefault="003E76D0" w:rsidP="003E76D0">
      <w:pPr>
        <w:spacing w:after="0" w:line="240" w:lineRule="auto"/>
        <w:jc w:val="both"/>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 xml:space="preserve">Глава </w:t>
      </w:r>
      <w:r w:rsidR="00306445">
        <w:rPr>
          <w:rFonts w:ascii="Times New Roman" w:eastAsia="Times New Roman" w:hAnsi="Times New Roman"/>
          <w:sz w:val="28"/>
          <w:szCs w:val="28"/>
          <w:lang w:eastAsia="ru-RU"/>
        </w:rPr>
        <w:t>А</w:t>
      </w:r>
      <w:r w:rsidRPr="00F349E8">
        <w:rPr>
          <w:rFonts w:ascii="Times New Roman" w:eastAsia="Times New Roman" w:hAnsi="Times New Roman"/>
          <w:sz w:val="28"/>
          <w:szCs w:val="28"/>
          <w:lang w:eastAsia="ru-RU"/>
        </w:rPr>
        <w:t>дминистрации</w:t>
      </w:r>
    </w:p>
    <w:p w:rsidR="003E76D0" w:rsidRPr="00105925" w:rsidRDefault="00105925" w:rsidP="00105925">
      <w:pPr>
        <w:spacing w:after="0" w:line="240" w:lineRule="auto"/>
        <w:jc w:val="both"/>
        <w:rPr>
          <w:rFonts w:ascii="Times New Roman" w:eastAsia="Times New Roman" w:hAnsi="Times New Roman"/>
          <w:sz w:val="28"/>
          <w:szCs w:val="28"/>
          <w:lang w:eastAsia="ru-RU"/>
        </w:rPr>
        <w:sectPr w:rsidR="003E76D0" w:rsidRPr="00105925" w:rsidSect="00C96A60">
          <w:headerReference w:type="even" r:id="rId7"/>
          <w:pgSz w:w="11906" w:h="16838"/>
          <w:pgMar w:top="1134" w:right="851" w:bottom="540" w:left="1531" w:header="709" w:footer="709" w:gutter="0"/>
          <w:cols w:space="708"/>
          <w:titlePg/>
          <w:docGrid w:linePitch="360"/>
        </w:sectPr>
      </w:pPr>
      <w:r>
        <w:rPr>
          <w:rFonts w:ascii="Times New Roman" w:eastAsia="Times New Roman" w:hAnsi="Times New Roman"/>
          <w:sz w:val="28"/>
          <w:szCs w:val="28"/>
          <w:lang w:eastAsia="ru-RU"/>
        </w:rPr>
        <w:t>Большекрепинского</w:t>
      </w:r>
      <w:r w:rsidR="00306445">
        <w:rPr>
          <w:rFonts w:ascii="Times New Roman" w:eastAsia="Times New Roman" w:hAnsi="Times New Roman"/>
          <w:sz w:val="28"/>
          <w:szCs w:val="28"/>
          <w:lang w:eastAsia="ru-RU"/>
        </w:rPr>
        <w:t xml:space="preserve"> сель</w:t>
      </w:r>
      <w:r>
        <w:rPr>
          <w:rFonts w:ascii="Times New Roman" w:eastAsia="Times New Roman" w:hAnsi="Times New Roman"/>
          <w:sz w:val="28"/>
          <w:szCs w:val="28"/>
          <w:lang w:eastAsia="ru-RU"/>
        </w:rPr>
        <w:t xml:space="preserve">ского поселения                              В. Ю. Мирошников </w:t>
      </w:r>
    </w:p>
    <w:p w:rsidR="003E76D0" w:rsidRPr="00F349E8" w:rsidRDefault="00105925" w:rsidP="003E76D0">
      <w:pPr>
        <w:spacing w:after="0" w:line="240" w:lineRule="auto"/>
        <w:ind w:left="4820"/>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Приложение к</w:t>
      </w:r>
      <w:r w:rsidR="003E76D0" w:rsidRPr="00F349E8">
        <w:rPr>
          <w:rFonts w:ascii="Times New Roman" w:eastAsia="Times New Roman" w:hAnsi="Times New Roman"/>
          <w:sz w:val="24"/>
          <w:szCs w:val="28"/>
          <w:lang w:eastAsia="ru-RU"/>
        </w:rPr>
        <w:br/>
      </w:r>
      <w:r w:rsidR="00ED4191">
        <w:rPr>
          <w:rFonts w:ascii="Times New Roman" w:eastAsia="Times New Roman" w:hAnsi="Times New Roman"/>
          <w:sz w:val="24"/>
          <w:szCs w:val="28"/>
          <w:lang w:eastAsia="ru-RU"/>
        </w:rPr>
        <w:t>по</w:t>
      </w:r>
      <w:r w:rsidR="003E76D0" w:rsidRPr="00F349E8">
        <w:rPr>
          <w:rFonts w:ascii="Times New Roman" w:eastAsia="Times New Roman" w:hAnsi="Times New Roman"/>
          <w:sz w:val="24"/>
          <w:szCs w:val="28"/>
          <w:lang w:eastAsia="ru-RU"/>
        </w:rPr>
        <w:t>становлени</w:t>
      </w:r>
      <w:r w:rsidR="00ED4191">
        <w:rPr>
          <w:rFonts w:ascii="Times New Roman" w:eastAsia="Times New Roman" w:hAnsi="Times New Roman"/>
          <w:sz w:val="24"/>
          <w:szCs w:val="28"/>
          <w:lang w:eastAsia="ru-RU"/>
        </w:rPr>
        <w:t>ю А</w:t>
      </w:r>
      <w:r w:rsidR="003E76D0" w:rsidRPr="00F349E8">
        <w:rPr>
          <w:rFonts w:ascii="Times New Roman" w:eastAsia="Times New Roman" w:hAnsi="Times New Roman"/>
          <w:sz w:val="24"/>
          <w:szCs w:val="28"/>
          <w:lang w:eastAsia="ru-RU"/>
        </w:rPr>
        <w:t>дминистрации</w:t>
      </w:r>
    </w:p>
    <w:p w:rsidR="003E76D0" w:rsidRPr="00F349E8" w:rsidRDefault="00105925" w:rsidP="003E76D0">
      <w:pPr>
        <w:spacing w:after="0" w:line="240" w:lineRule="auto"/>
        <w:ind w:left="4820"/>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Большекрепинского</w:t>
      </w:r>
      <w:r w:rsidR="003E76D0" w:rsidRPr="00F349E8">
        <w:rPr>
          <w:rFonts w:ascii="Times New Roman" w:eastAsia="Times New Roman" w:hAnsi="Times New Roman"/>
          <w:sz w:val="24"/>
          <w:szCs w:val="28"/>
          <w:lang w:eastAsia="ru-RU"/>
        </w:rPr>
        <w:t xml:space="preserve"> сельского поселения</w:t>
      </w:r>
    </w:p>
    <w:p w:rsidR="003E76D0" w:rsidRPr="00F349E8" w:rsidRDefault="003E76D0" w:rsidP="003E76D0">
      <w:pPr>
        <w:spacing w:after="0" w:line="240" w:lineRule="auto"/>
        <w:ind w:left="4820"/>
        <w:jc w:val="right"/>
        <w:rPr>
          <w:rFonts w:ascii="Times New Roman" w:eastAsia="Times New Roman" w:hAnsi="Times New Roman"/>
          <w:sz w:val="24"/>
          <w:szCs w:val="28"/>
          <w:lang w:eastAsia="ru-RU"/>
        </w:rPr>
      </w:pPr>
      <w:r w:rsidRPr="00F349E8">
        <w:rPr>
          <w:rFonts w:ascii="Times New Roman" w:eastAsia="Times New Roman" w:hAnsi="Times New Roman"/>
          <w:sz w:val="24"/>
          <w:szCs w:val="28"/>
          <w:lang w:eastAsia="ru-RU"/>
        </w:rPr>
        <w:t>от «</w:t>
      </w:r>
      <w:r w:rsidR="00105925">
        <w:rPr>
          <w:rFonts w:ascii="Times New Roman" w:eastAsia="Times New Roman" w:hAnsi="Times New Roman"/>
          <w:sz w:val="24"/>
          <w:szCs w:val="28"/>
          <w:lang w:eastAsia="ru-RU"/>
        </w:rPr>
        <w:t>28</w:t>
      </w:r>
      <w:r w:rsidRPr="00F349E8">
        <w:rPr>
          <w:rFonts w:ascii="Times New Roman" w:eastAsia="Times New Roman" w:hAnsi="Times New Roman"/>
          <w:sz w:val="24"/>
          <w:szCs w:val="28"/>
          <w:lang w:eastAsia="ru-RU"/>
        </w:rPr>
        <w:t xml:space="preserve">» </w:t>
      </w:r>
      <w:r w:rsidR="00105925">
        <w:rPr>
          <w:rFonts w:ascii="Times New Roman" w:eastAsia="Times New Roman" w:hAnsi="Times New Roman"/>
          <w:sz w:val="24"/>
          <w:szCs w:val="28"/>
          <w:lang w:eastAsia="ru-RU"/>
        </w:rPr>
        <w:t xml:space="preserve">марта </w:t>
      </w:r>
      <w:r w:rsidRPr="00F349E8">
        <w:rPr>
          <w:rFonts w:ascii="Times New Roman" w:eastAsia="Times New Roman" w:hAnsi="Times New Roman"/>
          <w:sz w:val="24"/>
          <w:szCs w:val="28"/>
          <w:lang w:eastAsia="ru-RU"/>
        </w:rPr>
        <w:t xml:space="preserve">2022 </w:t>
      </w:r>
      <w:r w:rsidRPr="002A18E6">
        <w:rPr>
          <w:rFonts w:ascii="Times New Roman" w:eastAsia="Times New Roman" w:hAnsi="Times New Roman"/>
          <w:sz w:val="24"/>
          <w:szCs w:val="28"/>
          <w:lang w:eastAsia="ru-RU"/>
        </w:rPr>
        <w:t>№</w:t>
      </w:r>
      <w:r w:rsidRPr="00F349E8">
        <w:rPr>
          <w:rFonts w:ascii="Times New Roman" w:eastAsia="Times New Roman" w:hAnsi="Times New Roman"/>
          <w:sz w:val="24"/>
          <w:szCs w:val="28"/>
          <w:lang w:eastAsia="ru-RU"/>
        </w:rPr>
        <w:t xml:space="preserve"> </w:t>
      </w:r>
      <w:r w:rsidR="00105925">
        <w:rPr>
          <w:rFonts w:ascii="Times New Roman" w:eastAsia="Times New Roman" w:hAnsi="Times New Roman"/>
          <w:sz w:val="24"/>
          <w:szCs w:val="28"/>
          <w:lang w:eastAsia="ru-RU"/>
        </w:rPr>
        <w:t>23/1</w:t>
      </w:r>
    </w:p>
    <w:p w:rsidR="003E76D0" w:rsidRPr="00F349E8" w:rsidRDefault="003E76D0" w:rsidP="003E76D0">
      <w:pPr>
        <w:spacing w:after="0" w:line="240" w:lineRule="auto"/>
        <w:jc w:val="right"/>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 xml:space="preserve">Порядок </w:t>
      </w:r>
      <w:bookmarkStart w:id="1" w:name="_Hlk104195098"/>
      <w:r w:rsidRPr="00F47438">
        <w:rPr>
          <w:rFonts w:ascii="Times New Roman" w:eastAsia="Times New Roman" w:hAnsi="Times New Roman"/>
          <w:b/>
          <w:bCs/>
          <w:sz w:val="28"/>
          <w:szCs w:val="28"/>
          <w:lang w:eastAsia="ru-RU"/>
        </w:rPr>
        <w:t>проведения экспертизы и приемки поставленных товаров, выполненных работ, оказанных услу</w:t>
      </w:r>
      <w:r>
        <w:rPr>
          <w:rFonts w:ascii="Times New Roman" w:eastAsia="Times New Roman" w:hAnsi="Times New Roman"/>
          <w:b/>
          <w:bCs/>
          <w:sz w:val="28"/>
          <w:szCs w:val="28"/>
          <w:lang w:eastAsia="ru-RU"/>
        </w:rPr>
        <w:t xml:space="preserve">г по муниципальным контрактам, </w:t>
      </w:r>
      <w:r w:rsidRPr="00F47438">
        <w:rPr>
          <w:rFonts w:ascii="Times New Roman" w:eastAsia="Times New Roman" w:hAnsi="Times New Roman"/>
          <w:b/>
          <w:bCs/>
          <w:sz w:val="28"/>
          <w:szCs w:val="28"/>
          <w:lang w:eastAsia="ru-RU"/>
        </w:rPr>
        <w:t>а также отдельных этапов поставки товара, выполнения работы, оказания услуги, предусмотренных муниципальным контрактом</w:t>
      </w:r>
      <w:bookmarkEnd w:id="1"/>
      <w:r w:rsidR="00105925">
        <w:rPr>
          <w:rFonts w:ascii="Times New Roman" w:eastAsia="Times New Roman" w:hAnsi="Times New Roman"/>
          <w:b/>
          <w:bCs/>
          <w:sz w:val="28"/>
          <w:szCs w:val="28"/>
          <w:lang w:eastAsia="ru-RU"/>
        </w:rPr>
        <w:t xml:space="preserve"> Администрации Большекрепинского сельского поселения</w:t>
      </w:r>
    </w:p>
    <w:p w:rsidR="00F47438" w:rsidRPr="00F47438" w:rsidRDefault="00F47438" w:rsidP="00F47438">
      <w:pPr>
        <w:widowControl w:val="0"/>
        <w:autoSpaceDE w:val="0"/>
        <w:autoSpaceDN w:val="0"/>
        <w:adjustRightInd w:val="0"/>
        <w:spacing w:after="0"/>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1. Общие положения</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Настоящий Порядок проведения экспертизы и приемки поставленных товаров, выполненных работ, оказанных услу</w:t>
      </w:r>
      <w:r>
        <w:rPr>
          <w:rFonts w:ascii="Times New Roman" w:eastAsia="Times New Roman" w:hAnsi="Times New Roman"/>
          <w:sz w:val="28"/>
          <w:szCs w:val="28"/>
          <w:lang w:eastAsia="ru-RU"/>
        </w:rPr>
        <w:t xml:space="preserve">г по муниципальным контрактам, </w:t>
      </w:r>
      <w:r w:rsidRPr="00F47438">
        <w:rPr>
          <w:rFonts w:ascii="Times New Roman" w:eastAsia="Times New Roman" w:hAnsi="Times New Roman"/>
          <w:sz w:val="28"/>
          <w:szCs w:val="28"/>
          <w:lang w:eastAsia="ru-RU"/>
        </w:rPr>
        <w:t xml:space="preserve">а также отдельных этапов поставки товара, выполнения работы, оказания услуги, предусмотренных муниципальным контрактом (далее - Порядок), заключенным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регулирует действия органов </w:t>
      </w:r>
      <w:r w:rsidR="00105925">
        <w:rPr>
          <w:rFonts w:ascii="Times New Roman" w:eastAsia="Times New Roman" w:hAnsi="Times New Roman"/>
          <w:sz w:val="28"/>
          <w:szCs w:val="28"/>
          <w:lang w:eastAsia="ru-RU"/>
        </w:rPr>
        <w:t>Администрации Большекрепинского</w:t>
      </w:r>
      <w:r>
        <w:rPr>
          <w:rFonts w:ascii="Times New Roman" w:eastAsia="Times New Roman" w:hAnsi="Times New Roman"/>
          <w:sz w:val="28"/>
          <w:szCs w:val="28"/>
          <w:lang w:eastAsia="ru-RU"/>
        </w:rPr>
        <w:t xml:space="preserve"> сельского поселения </w:t>
      </w:r>
      <w:r w:rsidRPr="00F47438">
        <w:rPr>
          <w:rFonts w:ascii="Times New Roman" w:eastAsia="Times New Roman" w:hAnsi="Times New Roman"/>
          <w:sz w:val="28"/>
          <w:szCs w:val="28"/>
          <w:lang w:eastAsia="ru-RU"/>
        </w:rPr>
        <w:t>(далее - Заказчик), направленные на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Законом N 44-ФЗ экспертизы поставленного товара, результатов выполненной работы, оказанной услуги, отдельных этапов исполнения контракта.</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2. Порядок проведения экспертизы</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8B4BB9" w:rsidRPr="00BD1187" w:rsidRDefault="008B4BB9" w:rsidP="008B4BB9">
      <w:pPr>
        <w:pStyle w:val="a8"/>
        <w:widowControl w:val="0"/>
        <w:numPr>
          <w:ilvl w:val="1"/>
          <w:numId w:val="4"/>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В соответствии с Федеральным </w:t>
      </w:r>
      <w:hyperlink r:id="rId8" w:history="1">
        <w:r w:rsidRPr="00BD1187">
          <w:rPr>
            <w:rFonts w:ascii="Times New Roman" w:eastAsia="Times New Roman" w:hAnsi="Times New Roman" w:cs="Times New Roman"/>
            <w:color w:val="000000"/>
            <w:spacing w:val="5"/>
            <w:sz w:val="28"/>
            <w:szCs w:val="28"/>
          </w:rPr>
          <w:t>законом</w:t>
        </w:r>
      </w:hyperlink>
      <w:r w:rsidRPr="00BD1187">
        <w:rPr>
          <w:rFonts w:ascii="Times New Roman" w:eastAsia="Times New Roman" w:hAnsi="Times New Roman" w:cs="Times New Roman"/>
          <w:color w:val="000000"/>
          <w:spacing w:val="5"/>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Экспертиза результатов, предусмотренных контрактом, в разрешённых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8B4BB9" w:rsidRP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olor w:val="000000"/>
          <w:spacing w:val="5"/>
          <w:sz w:val="28"/>
          <w:szCs w:val="28"/>
        </w:rPr>
      </w:pPr>
      <w:r w:rsidRPr="008B4BB9">
        <w:rPr>
          <w:rFonts w:ascii="Times New Roman" w:eastAsia="Times New Roman" w:hAnsi="Times New Roman"/>
          <w:color w:val="000000"/>
          <w:spacing w:val="5"/>
          <w:sz w:val="28"/>
          <w:szCs w:val="28"/>
        </w:rPr>
        <w:t xml:space="preserve">В целях проведения экспертизы силами Заказчика, Заказчиком назначаются специалисты из числа работников Заказчика, обладающие </w:t>
      </w:r>
      <w:r w:rsidRPr="008B4BB9">
        <w:rPr>
          <w:rFonts w:ascii="Times New Roman" w:eastAsia="Times New Roman" w:hAnsi="Times New Roman"/>
          <w:color w:val="000000"/>
          <w:spacing w:val="5"/>
          <w:sz w:val="28"/>
          <w:szCs w:val="28"/>
        </w:rPr>
        <w:lastRenderedPageBreak/>
        <w:t xml:space="preserve">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приказом (распоряжением) Заказчика, в таком приказе (распоряжении</w:t>
      </w:r>
      <w:r>
        <w:rPr>
          <w:rFonts w:ascii="Times New Roman" w:eastAsia="Times New Roman" w:hAnsi="Times New Roman" w:cs="Times New Roman"/>
          <w:color w:val="000000"/>
          <w:spacing w:val="5"/>
          <w:sz w:val="28"/>
          <w:szCs w:val="28"/>
        </w:rPr>
        <w:t>)</w:t>
      </w:r>
      <w:r w:rsidRPr="00BD1187">
        <w:rPr>
          <w:rFonts w:ascii="Times New Roman" w:eastAsia="Times New Roman" w:hAnsi="Times New Roman" w:cs="Times New Roman"/>
          <w:color w:val="000000"/>
          <w:spacing w:val="5"/>
          <w:sz w:val="28"/>
          <w:szCs w:val="28"/>
        </w:rPr>
        <w:t xml:space="preserve">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8B4BB9" w:rsidRP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Специалист, действующий на постоянной основе, проводит экспертизу исполнения контракта и по её результатам составляет заключение </w:t>
      </w:r>
      <w:r w:rsidRPr="00BD1187">
        <w:rPr>
          <w:rFonts w:ascii="Times New Roman" w:eastAsia="Times New Roman" w:hAnsi="Times New Roman" w:cs="Times New Roman"/>
          <w:spacing w:val="5"/>
          <w:sz w:val="28"/>
          <w:szCs w:val="28"/>
        </w:rPr>
        <w:t>экспертизы</w:t>
      </w:r>
      <w:r>
        <w:rPr>
          <w:rFonts w:ascii="Times New Roman" w:eastAsia="Times New Roman" w:hAnsi="Times New Roman" w:cs="Times New Roman"/>
          <w:spacing w:val="5"/>
          <w:sz w:val="28"/>
          <w:szCs w:val="28"/>
        </w:rPr>
        <w:t>.</w:t>
      </w:r>
      <w:r w:rsidRPr="008B4BB9">
        <w:rPr>
          <w:rFonts w:ascii="Times New Roman" w:eastAsia="Times New Roman" w:hAnsi="Times New Roman"/>
          <w:sz w:val="28"/>
          <w:szCs w:val="28"/>
        </w:rPr>
        <w:t xml:space="preserve"> </w:t>
      </w:r>
    </w:p>
    <w:p w:rsid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F47438">
        <w:rPr>
          <w:rFonts w:ascii="Times New Roman" w:eastAsia="Times New Roman" w:hAnsi="Times New Roman"/>
          <w:sz w:val="28"/>
          <w:szCs w:val="28"/>
        </w:rPr>
        <w:t>Экспертиза проводится до подписания документа о приемке поставленного товара, выполненной работы или оказанной услуги.</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77086" w:rsidRPr="00F47438" w:rsidRDefault="00B77086"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3. Требования к документу о приемке поставленных</w:t>
      </w:r>
    </w:p>
    <w:p w:rsidR="00F47438" w:rsidRPr="00F47438" w:rsidRDefault="00F47438" w:rsidP="00F47438">
      <w:pPr>
        <w:widowControl w:val="0"/>
        <w:autoSpaceDE w:val="0"/>
        <w:autoSpaceDN w:val="0"/>
        <w:adjustRightInd w:val="0"/>
        <w:spacing w:after="0"/>
        <w:jc w:val="center"/>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товаров, выполненных работ, оказанных услуг</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3.1. Для контрактов, заключенных по результатам проведения конкурентных процедур, документ о приемке должен содержать следующие обязательные реквизиты: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 включенные в контракт в соответствии с пунктом 1 части 2 статьи 51 Закона N 44-ФЗ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Закона N 44-ФЗ, единицу измерения поставленного товара </w:t>
      </w:r>
      <w:r w:rsidRPr="00F47438">
        <w:rPr>
          <w:rFonts w:ascii="Times New Roman" w:eastAsia="Times New Roman" w:hAnsi="Times New Roman"/>
          <w:sz w:val="28"/>
          <w:szCs w:val="28"/>
          <w:lang w:eastAsia="ru-RU"/>
        </w:rPr>
        <w:lastRenderedPageBreak/>
        <w:t>(при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поставленного товара,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информацию об объеме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К документу о приемке могут прилагаться документы, которые считаются его неотъемлемой частью. При этом информация в таких документах не должна противоречить информации, содержащейся в документе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3.2. Для контрактов, заключенных с единственным поставщиком (подрядчиком, исполнителем) в соответствии со статьей 93 Закона N 44-ФЗ, документ о приемке поставленных товаров, выполненных работ, оказанных услуг (далее - документ о приемке) должен содержать следующие обязательные реквизиты: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документа;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дату составления документа;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организации, от имени которой составлен документ;</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реквизиты контракта;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поставленных товаров, выполненных работ, оказанных услуг, их краткое описание (вид (номенклатура), характер, объем;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объем и единицы измерения поставленных, выполненных, оказанных товаров, работ, услуг, их стоимость (за единицу и общая);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должностей лиц, ответственных за совершение хозяйственной операции;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личные подписи указанных лиц.</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3.3. Виды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 приемка строительно-монтажных работ осуществляется на основе </w:t>
      </w:r>
      <w:r w:rsidRPr="00F47438">
        <w:rPr>
          <w:rFonts w:ascii="Times New Roman" w:eastAsia="Times New Roman" w:hAnsi="Times New Roman"/>
          <w:sz w:val="28"/>
          <w:szCs w:val="28"/>
          <w:lang w:eastAsia="ru-RU"/>
        </w:rPr>
        <w:lastRenderedPageBreak/>
        <w:t>унифицированных форм КС-2, КС-3;</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приемка оказанных услуг осуществляется на основе актов приемки-передачи оказанных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приемка поставленных товаров может осуществляться по унифицированным формам первичной учетной документации, утвержденным постановлением Государственного комитета Российской Федерации по статистике от 25.12.1998 N 132 "Об утверждении унифицированных форм первичной учетной документации по учету торговых операций".</w:t>
      </w:r>
    </w:p>
    <w:p w:rsidR="00F47438" w:rsidRPr="00F47438" w:rsidRDefault="00F47438" w:rsidP="00B77086">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3.4. Подписанный документ о приемке наряду с другими предусмотренными действующим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p>
    <w:p w:rsidR="00F47438" w:rsidRPr="00B77086" w:rsidRDefault="00F47438" w:rsidP="00B77086">
      <w:pPr>
        <w:widowControl w:val="0"/>
        <w:autoSpaceDE w:val="0"/>
        <w:autoSpaceDN w:val="0"/>
        <w:adjustRightInd w:val="0"/>
        <w:spacing w:after="12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4. Порядок приемки товаров, работ,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 Приемка поставленного товара, выполненной работы, оказанной услуги в целом или отдельных этапов осуществляется приемочной комиссией либо работником, ответственным за исполнение контракта.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4.2.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4.3. Основанием для приемки результатов исполнения контракта, отдельного этапа исполнения контракта является заключение по результатам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r w:rsidRPr="00F47438">
        <w:rPr>
          <w:rFonts w:ascii="Times New Roman" w:eastAsia="Times New Roman" w:hAnsi="Times New Roman"/>
          <w:sz w:val="28"/>
          <w:szCs w:val="28"/>
          <w:lang w:eastAsia="ru-RU"/>
        </w:rPr>
        <w:lastRenderedPageBreak/>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4.5. В случае просрочки исполнения поставщиком (подрядчиком, исполнителем) обязательств, предусмотренных контрактом, работник заказчика, ответственный за исполнение контракта, передает необходимые документы, в том числе расчет пени, составленный в соответствии с условиями контракта, руководителю заказчика, который в свою очередь обязан принять не позднее 10 рабочих дней с даты окончания установленного контрактом срока его исполнения (в том числе отдельных его этапов), меры по подготовке претензии поставщику (подрядчику, исполнителю) о нарушении указанных сроков.</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4.6. По решению руководителя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4.7. Состав приемочной комиссии утверждается </w:t>
      </w:r>
      <w:r w:rsidR="00105925">
        <w:rPr>
          <w:rFonts w:ascii="Times New Roman" w:eastAsia="Times New Roman" w:hAnsi="Times New Roman"/>
          <w:sz w:val="28"/>
          <w:szCs w:val="28"/>
          <w:lang w:eastAsia="ru-RU"/>
        </w:rPr>
        <w:t xml:space="preserve">постановлением (распоряжением) Администрации Большекрепинского сельского поселения. </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4.8. Приемочная комиссия принимает решения открытым голосованием, простым большинством голосов. Решение приемочной комиссии оформляется протоколом заседания приемочной комиссии, который подписывается всеми членами приемочной комиссии.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 Для контрактов, заключенных по результатам проведения конкурентных процедур:</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4.9.1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4.9.2 в срок, установленный контрактом, но не позднее двадцати рабочих дней, следующих за днем поступления документа о приемке, заказчик (за исключением случая создания приемочной комиссии) осуществляет одно из </w:t>
      </w:r>
      <w:r w:rsidRPr="00F47438">
        <w:rPr>
          <w:rFonts w:ascii="Times New Roman" w:eastAsia="Times New Roman" w:hAnsi="Times New Roman"/>
          <w:sz w:val="28"/>
          <w:szCs w:val="28"/>
          <w:lang w:eastAsia="ru-RU"/>
        </w:rPr>
        <w:lastRenderedPageBreak/>
        <w:t>следующих действий:</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4.9.3 в случае создания в соответствии с частью 6 статьи 94 Закона N 44-ФЗ приемочной комиссии не позднее двадцати рабочих дней, следующих за днем поступления заказчику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документов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lastRenderedPageBreak/>
        <w:t>4.9.5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пунктом;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4.10. Для контрактов, заключенных с единственным поставщиком (подрядчиком, исполнителем) в соответствии со статьей 93 Закона N 44-ФЗ, при осуществлении приемки результатов исполнения контракта в случае создания приемочной комиссии работник, ответственный за исполнение контракта, не позднее чем за один рабочий день до дня приемки результатов исполнения контракта, отдельного этапа исполнения контракта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В ходе приемки работник, ответственный за исполнение контракта, или приемочная комиссия: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организует проведение приемки товаров, работ,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осуществляет проведение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осуществляет подготовку заключения по результатам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4.11. По итогам проведения приемки товаров, работ, услуг работником, ответственным за исполнение контракта, или приемочной комиссией принимается одно из следующих решений:</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подлежат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 товары, работы, услуги не подлежат приемке до устранения поставщиком (подрядчиком, исполнителем) выявленных замечаний;</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w:t>
      </w:r>
      <w:r w:rsidRPr="00F47438">
        <w:rPr>
          <w:rFonts w:ascii="Times New Roman" w:eastAsia="Times New Roman" w:hAnsi="Times New Roman"/>
          <w:sz w:val="28"/>
          <w:szCs w:val="28"/>
          <w:lang w:eastAsia="ru-RU"/>
        </w:rPr>
        <w:lastRenderedPageBreak/>
        <w:t>технической документации, не подлежат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4.12.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работником, ответственным за исполнение контракта, или приемочной комиссией несоответствия этих результатов либо товара, работы, услуги условиям контракта, если выявленное несоответствие не препятствует приемке этих результатов либо товара, работы, услуги и устранено поставщиком (подрядчиком, исполнителем).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4.13. Заказчик обеспечивает хранение отчетных документов и материалов, полученных при приемке результатов отдельного этапа исполнения контракта, приемке поставленного товара, выполненной работы или оказанной услуги по контракту, в течение 6 лет.</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4.14.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4.15. Работник, ответственный за исполнение контракта, и члены приемочной комиссии несут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контракта.</w:t>
      </w:r>
    </w:p>
    <w:p w:rsidR="00F47438" w:rsidRPr="00B77086" w:rsidRDefault="00F47438" w:rsidP="00B77086">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4.16. Результаты приемки поставленного товара, выполненной работы или оказанной услуги, результаты отдельного этапа исполнения контракта размещаются реестре контрактов в единой информационной системе в сфере закупок в соответствии со статьей 103 Закона N 44-ФЗ.</w:t>
      </w:r>
    </w:p>
    <w:sectPr w:rsidR="00F47438" w:rsidRPr="00B77086" w:rsidSect="00FF2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94" w:rsidRDefault="00EB1294" w:rsidP="008D7C49">
      <w:pPr>
        <w:spacing w:after="0" w:line="240" w:lineRule="auto"/>
      </w:pPr>
      <w:r>
        <w:separator/>
      </w:r>
    </w:p>
  </w:endnote>
  <w:endnote w:type="continuationSeparator" w:id="0">
    <w:p w:rsidR="00EB1294" w:rsidRDefault="00EB1294" w:rsidP="008D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94" w:rsidRDefault="00EB1294" w:rsidP="008D7C49">
      <w:pPr>
        <w:spacing w:after="0" w:line="240" w:lineRule="auto"/>
      </w:pPr>
      <w:r>
        <w:separator/>
      </w:r>
    </w:p>
  </w:footnote>
  <w:footnote w:type="continuationSeparator" w:id="0">
    <w:p w:rsidR="00EB1294" w:rsidRDefault="00EB1294" w:rsidP="008D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60" w:rsidRDefault="00455A0B" w:rsidP="00C96A60">
    <w:pPr>
      <w:pStyle w:val="a3"/>
      <w:framePr w:wrap="around" w:vAnchor="text" w:hAnchor="margin" w:xAlign="center" w:y="1"/>
      <w:rPr>
        <w:rStyle w:val="a5"/>
      </w:rPr>
    </w:pPr>
    <w:r>
      <w:rPr>
        <w:rStyle w:val="a5"/>
      </w:rPr>
      <w:fldChar w:fldCharType="begin"/>
    </w:r>
    <w:r w:rsidR="00F9678E">
      <w:rPr>
        <w:rStyle w:val="a5"/>
      </w:rPr>
      <w:instrText xml:space="preserve">PAGE  </w:instrText>
    </w:r>
    <w:r>
      <w:rPr>
        <w:rStyle w:val="a5"/>
      </w:rPr>
      <w:fldChar w:fldCharType="end"/>
    </w:r>
  </w:p>
  <w:p w:rsidR="00C96A60" w:rsidRDefault="00EB12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305A"/>
    <w:multiLevelType w:val="hybridMultilevel"/>
    <w:tmpl w:val="E25CA5A0"/>
    <w:lvl w:ilvl="0" w:tplc="F4ECB6B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613AFE"/>
    <w:multiLevelType w:val="multilevel"/>
    <w:tmpl w:val="D218719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E66667"/>
    <w:multiLevelType w:val="multilevel"/>
    <w:tmpl w:val="F88CC016"/>
    <w:lvl w:ilvl="0">
      <w:start w:val="1"/>
      <w:numFmt w:val="decimal"/>
      <w:lvlText w:val="%1."/>
      <w:lvlJc w:val="left"/>
      <w:pPr>
        <w:ind w:left="645" w:hanging="64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63250B2"/>
    <w:multiLevelType w:val="hybridMultilevel"/>
    <w:tmpl w:val="4854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3FE3"/>
    <w:multiLevelType w:val="multilevel"/>
    <w:tmpl w:val="39F008A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D0"/>
    <w:rsid w:val="000739B0"/>
    <w:rsid w:val="000A3D3D"/>
    <w:rsid w:val="00105925"/>
    <w:rsid w:val="001D3D8A"/>
    <w:rsid w:val="00306445"/>
    <w:rsid w:val="003579B3"/>
    <w:rsid w:val="003B2DC9"/>
    <w:rsid w:val="003E76D0"/>
    <w:rsid w:val="00443E6B"/>
    <w:rsid w:val="00455A0B"/>
    <w:rsid w:val="004B4276"/>
    <w:rsid w:val="00622F12"/>
    <w:rsid w:val="008B4BB9"/>
    <w:rsid w:val="008D7C49"/>
    <w:rsid w:val="009B7206"/>
    <w:rsid w:val="00B77086"/>
    <w:rsid w:val="00C41640"/>
    <w:rsid w:val="00EB1294"/>
    <w:rsid w:val="00ED4191"/>
    <w:rsid w:val="00ED6FBF"/>
    <w:rsid w:val="00EE4AE6"/>
    <w:rsid w:val="00F47438"/>
    <w:rsid w:val="00F9678E"/>
    <w:rsid w:val="00FF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C1A31-15D3-4154-9FDB-00B7CFFA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6D0"/>
    <w:pPr>
      <w:tabs>
        <w:tab w:val="center" w:pos="4677"/>
        <w:tab w:val="right" w:pos="9355"/>
      </w:tabs>
    </w:pPr>
  </w:style>
  <w:style w:type="character" w:customStyle="1" w:styleId="a4">
    <w:name w:val="Верхний колонтитул Знак"/>
    <w:basedOn w:val="a0"/>
    <w:link w:val="a3"/>
    <w:uiPriority w:val="99"/>
    <w:semiHidden/>
    <w:rsid w:val="003E76D0"/>
    <w:rPr>
      <w:rFonts w:ascii="Calibri" w:eastAsia="Calibri" w:hAnsi="Calibri" w:cs="Times New Roman"/>
    </w:rPr>
  </w:style>
  <w:style w:type="character" w:styleId="a5">
    <w:name w:val="page number"/>
    <w:rsid w:val="003E76D0"/>
  </w:style>
  <w:style w:type="paragraph" w:styleId="a6">
    <w:name w:val="Balloon Text"/>
    <w:basedOn w:val="a"/>
    <w:link w:val="a7"/>
    <w:uiPriority w:val="99"/>
    <w:semiHidden/>
    <w:unhideWhenUsed/>
    <w:rsid w:val="003E7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6D0"/>
    <w:rPr>
      <w:rFonts w:ascii="Tahoma" w:eastAsia="Calibri" w:hAnsi="Tahoma" w:cs="Tahoma"/>
      <w:sz w:val="16"/>
      <w:szCs w:val="16"/>
    </w:rPr>
  </w:style>
  <w:style w:type="paragraph" w:styleId="a8">
    <w:name w:val="List Paragraph"/>
    <w:basedOn w:val="a"/>
    <w:uiPriority w:val="34"/>
    <w:qFormat/>
    <w:rsid w:val="0030644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cp:lastModifiedBy>
  <cp:revision>2</cp:revision>
  <cp:lastPrinted>2023-09-20T07:18:00Z</cp:lastPrinted>
  <dcterms:created xsi:type="dcterms:W3CDTF">2023-09-20T07:19:00Z</dcterms:created>
  <dcterms:modified xsi:type="dcterms:W3CDTF">2023-09-20T07:19:00Z</dcterms:modified>
</cp:coreProperties>
</file>