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0E4261" w:rsidP="000E4261">
      <w:pPr>
        <w:jc w:val="right"/>
      </w:pPr>
      <w: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55FE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306FC0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84B7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.12.</w:t>
      </w:r>
      <w:r w:rsidR="00D004DF" w:rsidRPr="009902E8">
        <w:rPr>
          <w:bCs/>
          <w:sz w:val="28"/>
          <w:szCs w:val="28"/>
        </w:rPr>
        <w:t>201</w:t>
      </w:r>
      <w:r w:rsidR="00CD4B04">
        <w:rPr>
          <w:bCs/>
          <w:sz w:val="28"/>
          <w:szCs w:val="28"/>
        </w:rPr>
        <w:t>6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</w:t>
      </w:r>
      <w:r w:rsidR="009902E8">
        <w:rPr>
          <w:bCs/>
          <w:sz w:val="28"/>
          <w:szCs w:val="28"/>
        </w:rPr>
        <w:t xml:space="preserve">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0E4261">
        <w:rPr>
          <w:bCs/>
          <w:sz w:val="28"/>
          <w:szCs w:val="28"/>
        </w:rPr>
        <w:t xml:space="preserve"> </w:t>
      </w:r>
      <w:r w:rsidR="00CD4B04">
        <w:rPr>
          <w:bCs/>
          <w:sz w:val="28"/>
          <w:szCs w:val="28"/>
        </w:rPr>
        <w:t>299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C55FEE">
        <w:rPr>
          <w:bCs/>
          <w:sz w:val="28"/>
          <w:szCs w:val="28"/>
        </w:rPr>
        <w:t>сл</w:t>
      </w:r>
      <w:r w:rsidR="000068F6" w:rsidRPr="009902E8">
        <w:rPr>
          <w:bCs/>
          <w:sz w:val="28"/>
          <w:szCs w:val="28"/>
        </w:rPr>
        <w:t>. Бол</w:t>
      </w:r>
      <w:r w:rsidR="00C55FEE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B63ECD" w:rsidRDefault="00D004DF" w:rsidP="00D004DF">
      <w:pPr>
        <w:suppressAutoHyphens/>
        <w:jc w:val="center"/>
        <w:rPr>
          <w:sz w:val="28"/>
          <w:szCs w:val="28"/>
        </w:rPr>
      </w:pPr>
      <w:r w:rsidRPr="00B63EC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B63ECD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 w:rsidRPr="00B63ECD">
        <w:rPr>
          <w:sz w:val="28"/>
          <w:szCs w:val="28"/>
        </w:rPr>
        <w:t>ского сельского поселения</w:t>
      </w:r>
      <w:r w:rsidRPr="00B63ECD">
        <w:rPr>
          <w:sz w:val="28"/>
          <w:szCs w:val="28"/>
        </w:rPr>
        <w:t xml:space="preserve"> «</w:t>
      </w:r>
      <w:r w:rsidR="009902E8" w:rsidRPr="00B63ECD">
        <w:rPr>
          <w:sz w:val="28"/>
          <w:szCs w:val="28"/>
        </w:rPr>
        <w:t>Обеспечение общественного порядка и противодействие преступности</w:t>
      </w:r>
      <w:r w:rsidRPr="00B63ECD">
        <w:rPr>
          <w:sz w:val="28"/>
          <w:szCs w:val="28"/>
        </w:rPr>
        <w:t>» на 201</w:t>
      </w:r>
      <w:r w:rsidR="00CD4B04">
        <w:rPr>
          <w:sz w:val="28"/>
          <w:szCs w:val="28"/>
        </w:rPr>
        <w:t>7</w:t>
      </w:r>
      <w:r w:rsidRPr="00B63EC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</w:t>
      </w:r>
      <w:r w:rsidR="005654D6">
        <w:rPr>
          <w:bCs/>
          <w:sz w:val="28"/>
          <w:szCs w:val="28"/>
        </w:rPr>
        <w:t xml:space="preserve"> 30</w:t>
      </w:r>
      <w:r w:rsidR="00C125AB">
        <w:rPr>
          <w:bCs/>
          <w:sz w:val="28"/>
          <w:szCs w:val="28"/>
        </w:rPr>
        <w:t xml:space="preserve">.08.2013 № </w:t>
      </w:r>
      <w:r w:rsidR="005654D6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</w:t>
      </w:r>
      <w:r w:rsidR="00C55FEE">
        <w:rPr>
          <w:bCs/>
          <w:sz w:val="28"/>
          <w:szCs w:val="28"/>
        </w:rPr>
        <w:t>ьшекрепинского</w:t>
      </w:r>
      <w:r w:rsidR="00990475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990475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902E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CD4B04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r w:rsidR="00C55FEE">
        <w:rPr>
          <w:sz w:val="28"/>
          <w:szCs w:val="28"/>
        </w:rPr>
        <w:t>Шлеверда Т.П.</w:t>
      </w:r>
      <w:r w:rsidR="009902E8" w:rsidRPr="009902E8">
        <w:rPr>
          <w:sz w:val="28"/>
          <w:szCs w:val="28"/>
        </w:rPr>
        <w:t xml:space="preserve"> и специалиста </w:t>
      </w:r>
      <w:r w:rsidR="00C55FEE">
        <w:rPr>
          <w:sz w:val="28"/>
          <w:szCs w:val="28"/>
        </w:rPr>
        <w:t xml:space="preserve"> Путря И.</w:t>
      </w:r>
      <w:r w:rsidR="009902E8" w:rsidRPr="009902E8">
        <w:rPr>
          <w:sz w:val="28"/>
          <w:szCs w:val="28"/>
        </w:rPr>
        <w:t>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C55FEE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5FEE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C55FEE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C55FEE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r w:rsidR="00C55FEE">
        <w:t>Шлеверда Т.П.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специалист </w:t>
      </w:r>
      <w:r w:rsidR="00C55FEE">
        <w:t>Путря И</w:t>
      </w:r>
      <w:r w:rsidR="00363001">
        <w:t>.В.</w:t>
      </w: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FC0">
        <w:rPr>
          <w:sz w:val="28"/>
          <w:szCs w:val="28"/>
        </w:rPr>
        <w:t>2</w:t>
      </w:r>
      <w:r w:rsidR="00884B7D">
        <w:rPr>
          <w:sz w:val="28"/>
          <w:szCs w:val="28"/>
        </w:rPr>
        <w:t>7</w:t>
      </w:r>
      <w:r w:rsidR="00306FC0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CD4B04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 </w:t>
      </w:r>
      <w:r w:rsidR="00CD4B04">
        <w:rPr>
          <w:sz w:val="28"/>
          <w:szCs w:val="28"/>
        </w:rPr>
        <w:t>299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654D6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654D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654D6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</w:t>
            </w:r>
            <w:r w:rsidR="008854F7">
              <w:rPr>
                <w:sz w:val="22"/>
                <w:szCs w:val="22"/>
              </w:rPr>
              <w:t>Шлеверда Т.П.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 xml:space="preserve">штабов негативных </w:t>
            </w:r>
            <w:r>
              <w:rPr>
                <w:szCs w:val="28"/>
                <w:lang w:eastAsia="en-US"/>
              </w:rPr>
              <w:lastRenderedPageBreak/>
              <w:t>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004DF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>рупции, 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 и эффективности мер 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="008854F7">
              <w:rPr>
                <w:sz w:val="22"/>
                <w:szCs w:val="22"/>
              </w:rPr>
              <w:t>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шекрепинс</w:t>
            </w:r>
            <w:r w:rsidRPr="00C95A03">
              <w:rPr>
                <w:sz w:val="22"/>
                <w:szCs w:val="22"/>
              </w:rPr>
              <w:t>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Pr="00CD4B04" w:rsidRDefault="00C95A03" w:rsidP="00CD4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CD4B04">
              <w:rPr>
                <w:sz w:val="22"/>
                <w:szCs w:val="22"/>
                <w:lang w:val="en-US"/>
              </w:rPr>
              <w:t>I</w:t>
            </w:r>
            <w:r w:rsidR="00CD4B04">
              <w:rPr>
                <w:sz w:val="22"/>
                <w:szCs w:val="22"/>
              </w:rPr>
              <w:t>Шлевера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>ния коррупции в Бол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</w:t>
            </w:r>
            <w:r w:rsidRPr="00C95A03">
              <w:rPr>
                <w:sz w:val="22"/>
                <w:szCs w:val="22"/>
              </w:rPr>
              <w:t>ском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ском поселения и увеличение показ</w:t>
            </w:r>
            <w:r w:rsidRPr="00C95A03">
              <w:rPr>
                <w:sz w:val="22"/>
                <w:szCs w:val="22"/>
              </w:rPr>
              <w:t>а</w:t>
            </w:r>
            <w:r w:rsidRPr="00C95A03">
              <w:rPr>
                <w:sz w:val="22"/>
                <w:szCs w:val="22"/>
              </w:rPr>
              <w:t>телей ин</w:t>
            </w:r>
            <w:r w:rsidRPr="00C95A03">
              <w:rPr>
                <w:sz w:val="22"/>
                <w:szCs w:val="22"/>
              </w:rPr>
              <w:softHyphen/>
              <w:t>формационной о</w:t>
            </w:r>
            <w:r w:rsidRPr="00C95A03">
              <w:rPr>
                <w:sz w:val="22"/>
                <w:szCs w:val="22"/>
              </w:rPr>
              <w:t>т</w:t>
            </w:r>
            <w:r w:rsidRPr="00C95A03">
              <w:rPr>
                <w:sz w:val="22"/>
                <w:szCs w:val="22"/>
              </w:rPr>
              <w:t>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</w:t>
            </w:r>
            <w:r w:rsidR="008854F7">
              <w:rPr>
                <w:sz w:val="22"/>
                <w:szCs w:val="22"/>
              </w:rPr>
              <w:t>льшекр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пин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lastRenderedPageBreak/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 w:rsidR="008854F7">
              <w:rPr>
                <w:sz w:val="22"/>
                <w:szCs w:val="22"/>
              </w:rPr>
              <w:t>Шлеверда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</w:t>
            </w:r>
            <w:r w:rsidR="008854F7">
              <w:rPr>
                <w:sz w:val="22"/>
                <w:szCs w:val="22"/>
              </w:rPr>
              <w:t>ьшекрепин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CD4B04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CD4B04" w:rsidP="000E4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ьшекрепи</w:t>
            </w:r>
            <w:r w:rsidR="008854F7">
              <w:rPr>
                <w:sz w:val="22"/>
                <w:szCs w:val="22"/>
              </w:rPr>
              <w:t>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C95A03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8854F7">
              <w:rPr>
                <w:sz w:val="22"/>
                <w:szCs w:val="22"/>
              </w:rPr>
              <w:t>Шлеверда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</w:t>
            </w:r>
            <w:r w:rsidR="008854F7">
              <w:rPr>
                <w:sz w:val="22"/>
                <w:szCs w:val="22"/>
              </w:rPr>
              <w:t>ьш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крепин</w:t>
            </w:r>
            <w:r w:rsidRPr="00C95A03">
              <w:rPr>
                <w:sz w:val="22"/>
                <w:szCs w:val="22"/>
              </w:rPr>
              <w:t>ского сельск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ских актов и масштабов </w:t>
            </w:r>
            <w:r>
              <w:rPr>
                <w:szCs w:val="28"/>
              </w:rPr>
              <w:lastRenderedPageBreak/>
              <w:t>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>снижение уровня совершаемых 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 на 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 xml:space="preserve">рии </w:t>
            </w:r>
            <w:r>
              <w:rPr>
                <w:szCs w:val="28"/>
                <w:lang w:eastAsia="zh-CN"/>
              </w:rPr>
              <w:t>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>повышение 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 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 системы 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>обеспечение 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действия 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 xml:space="preserve">нительных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органи-заций 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</w:t>
            </w:r>
            <w:r w:rsidRPr="0058274E">
              <w:rPr>
                <w:szCs w:val="28"/>
                <w:lang w:eastAsia="zh-CN"/>
              </w:rPr>
              <w:lastRenderedPageBreak/>
              <w:t>общественного 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 xml:space="preserve">ка,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>ослушного 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>безопасности граждан, личности, преступ-лений,</w:t>
            </w:r>
            <w:r w:rsidRPr="0058274E">
              <w:rPr>
                <w:szCs w:val="28"/>
                <w:lang w:eastAsia="zh-CN"/>
              </w:rPr>
              <w:t xml:space="preserve"> совершаемых в состоянии алкоголь</w:t>
            </w:r>
            <w:r>
              <w:rPr>
                <w:szCs w:val="28"/>
                <w:lang w:eastAsia="zh-CN"/>
              </w:rPr>
              <w:t xml:space="preserve">-ного опьянения,  </w:t>
            </w:r>
            <w:r w:rsidRPr="000B10B1">
              <w:rPr>
                <w:sz w:val="22"/>
                <w:szCs w:val="22"/>
                <w:lang w:eastAsia="zh-CN"/>
              </w:rPr>
              <w:t>сни</w:t>
            </w:r>
            <w:r>
              <w:rPr>
                <w:sz w:val="22"/>
                <w:szCs w:val="22"/>
                <w:lang w:eastAsia="zh-CN"/>
              </w:rPr>
              <w:t xml:space="preserve">- </w:t>
            </w:r>
            <w:r w:rsidRPr="000B10B1">
              <w:rPr>
                <w:sz w:val="22"/>
                <w:szCs w:val="22"/>
                <w:lang w:eastAsia="zh-CN"/>
              </w:rPr>
              <w:t>жение уровня 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 и бытовой 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8854F7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lastRenderedPageBreak/>
              <w:t>селения Бол</w:t>
            </w:r>
            <w:r w:rsidR="008854F7">
              <w:rPr>
                <w:bCs/>
                <w:sz w:val="22"/>
                <w:szCs w:val="22"/>
              </w:rPr>
              <w:t>ьш</w:t>
            </w:r>
            <w:r w:rsidR="008854F7">
              <w:rPr>
                <w:bCs/>
                <w:sz w:val="22"/>
                <w:szCs w:val="22"/>
              </w:rPr>
              <w:t>е</w:t>
            </w:r>
            <w:r w:rsidR="008854F7">
              <w:rPr>
                <w:bCs/>
                <w:sz w:val="22"/>
                <w:szCs w:val="22"/>
              </w:rPr>
              <w:t>крепин</w:t>
            </w:r>
            <w:r w:rsidRPr="00B06211">
              <w:rPr>
                <w:bCs/>
                <w:sz w:val="22"/>
                <w:szCs w:val="22"/>
              </w:rPr>
              <w:t>ского сельского посел</w:t>
            </w:r>
            <w:r w:rsidRPr="00B06211">
              <w:rPr>
                <w:bCs/>
                <w:sz w:val="22"/>
                <w:szCs w:val="22"/>
              </w:rPr>
              <w:t>е</w:t>
            </w:r>
            <w:r w:rsidRPr="00B06211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lastRenderedPageBreak/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0B10B1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приостановление роста злоупотребления наркотиками и их незаконного оборота, а в перспективе –постепенное сокраще-ние наркомании и связанной с ней преступности; рост количества подростков и молодежи, занятых общественно полезной  деятельностью; увели-чение доли населения занимающейся регу-лярно физической кульурой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уменьшение потерь общества от престу-плений, связанных с 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B10B1" w:rsidRPr="00D004DF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 xml:space="preserve">лактике наркомании, </w:t>
            </w:r>
            <w:r w:rsidRPr="00CA2425">
              <w:rPr>
                <w:sz w:val="22"/>
                <w:szCs w:val="22"/>
              </w:rPr>
              <w:lastRenderedPageBreak/>
              <w:t>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lastRenderedPageBreak/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A2425" w:rsidRPr="00D004DF" w:rsidRDefault="0016482E" w:rsidP="00CD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D4B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D4B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  <w:r>
              <w:rPr>
                <w:sz w:val="22"/>
                <w:szCs w:val="22"/>
              </w:rPr>
              <w:t xml:space="preserve">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82E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56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57D49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6D77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4D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9EA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63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776"/>
    <w:rsid w:val="008838C0"/>
    <w:rsid w:val="00883EE0"/>
    <w:rsid w:val="0088495E"/>
    <w:rsid w:val="00884B7D"/>
    <w:rsid w:val="008854F7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095A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392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317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46E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FEE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B04"/>
    <w:rsid w:val="00CD4C08"/>
    <w:rsid w:val="00CD4CCC"/>
    <w:rsid w:val="00CD5FDF"/>
    <w:rsid w:val="00CD638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689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16</cp:revision>
  <cp:lastPrinted>2015-02-03T10:40:00Z</cp:lastPrinted>
  <dcterms:created xsi:type="dcterms:W3CDTF">2016-01-08T06:46:00Z</dcterms:created>
  <dcterms:modified xsi:type="dcterms:W3CDTF">2017-02-15T05:22:00Z</dcterms:modified>
</cp:coreProperties>
</file>