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D0" w:rsidRPr="004A304D" w:rsidRDefault="00C64ED0" w:rsidP="00C64ED0">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b/>
          <w:sz w:val="28"/>
          <w:szCs w:val="28"/>
        </w:rPr>
        <w:t>П</w:t>
      </w:r>
      <w:proofErr w:type="gramEnd"/>
      <w:r>
        <w:rPr>
          <w:b/>
          <w:sz w:val="28"/>
          <w:szCs w:val="28"/>
        </w:rPr>
        <w:t xml:space="preserve"> Р О Е К Т</w:t>
      </w:r>
    </w:p>
    <w:p w:rsidR="00C64ED0" w:rsidRDefault="00C64ED0" w:rsidP="00C64ED0">
      <w:pPr>
        <w:pStyle w:val="P1"/>
        <w:ind w:left="567" w:firstLine="284"/>
        <w:jc w:val="both"/>
        <w:rPr>
          <w:rFonts w:cs="Times New Roman"/>
          <w:szCs w:val="28"/>
        </w:rPr>
      </w:pPr>
    </w:p>
    <w:p w:rsidR="00C64ED0" w:rsidRDefault="00C64ED0" w:rsidP="00C64ED0">
      <w:pPr>
        <w:pStyle w:val="P2"/>
        <w:ind w:left="567" w:firstLine="284"/>
        <w:outlineLvl w:val="0"/>
        <w:rPr>
          <w:rFonts w:cs="Times New Roman"/>
          <w:b/>
          <w:szCs w:val="28"/>
        </w:rPr>
      </w:pPr>
      <w:r>
        <w:rPr>
          <w:rFonts w:cs="Times New Roman"/>
          <w:b/>
          <w:szCs w:val="28"/>
        </w:rPr>
        <w:t xml:space="preserve">Закон Ростовской области </w:t>
      </w:r>
    </w:p>
    <w:p w:rsidR="00C64ED0" w:rsidRDefault="00C64ED0" w:rsidP="00C64ED0">
      <w:pPr>
        <w:pStyle w:val="P2"/>
        <w:ind w:left="567" w:firstLine="284"/>
        <w:outlineLvl w:val="0"/>
        <w:rPr>
          <w:rFonts w:cs="Times New Roman"/>
          <w:b/>
          <w:szCs w:val="28"/>
        </w:rPr>
      </w:pPr>
      <w:r>
        <w:rPr>
          <w:rFonts w:cs="Times New Roman"/>
          <w:b/>
          <w:szCs w:val="28"/>
        </w:rPr>
        <w:t>О председателях Советов « Территориального Общественного Самоуправления»</w:t>
      </w:r>
    </w:p>
    <w:p w:rsidR="00C64ED0" w:rsidRDefault="00C64ED0" w:rsidP="00C64ED0">
      <w:pPr>
        <w:pStyle w:val="P3"/>
        <w:ind w:left="567" w:firstLine="284"/>
        <w:jc w:val="both"/>
        <w:rPr>
          <w:rFonts w:cs="Times New Roman"/>
          <w:szCs w:val="28"/>
        </w:rPr>
      </w:pPr>
      <w:r>
        <w:rPr>
          <w:rFonts w:cs="Times New Roman"/>
          <w:szCs w:val="28"/>
        </w:rPr>
        <w:t>Статья 1. Основные понятия, используемые в настоящем Законе</w:t>
      </w:r>
    </w:p>
    <w:p w:rsidR="00C64ED0" w:rsidRDefault="00C64ED0" w:rsidP="00C64ED0">
      <w:pPr>
        <w:pStyle w:val="P3"/>
        <w:ind w:left="567" w:firstLine="284"/>
        <w:jc w:val="both"/>
        <w:rPr>
          <w:rFonts w:cs="Times New Roman"/>
          <w:szCs w:val="28"/>
        </w:rPr>
      </w:pPr>
      <w:r>
        <w:rPr>
          <w:rFonts w:cs="Times New Roman"/>
          <w:szCs w:val="28"/>
        </w:rPr>
        <w:t>В целях настоящего Закона используются следующие основные понятия:</w:t>
      </w:r>
    </w:p>
    <w:p w:rsidR="00C64ED0" w:rsidRDefault="00C64ED0" w:rsidP="00C64ED0">
      <w:pPr>
        <w:pStyle w:val="P7"/>
        <w:numPr>
          <w:ilvl w:val="0"/>
          <w:numId w:val="2"/>
        </w:numPr>
        <w:ind w:left="567" w:firstLine="284"/>
        <w:jc w:val="both"/>
        <w:rPr>
          <w:rFonts w:ascii="Times New Roman" w:hAnsi="Times New Roman" w:cs="Times New Roman"/>
          <w:sz w:val="28"/>
          <w:szCs w:val="28"/>
        </w:rPr>
      </w:pPr>
      <w:r>
        <w:rPr>
          <w:rStyle w:val="T2"/>
          <w:szCs w:val="28"/>
        </w:rPr>
        <w:t xml:space="preserve">Территориальное Общественное Самоуправление (ТОС) - самоорганизация граждан по месту их жительства </w:t>
      </w:r>
      <w:proofErr w:type="gramStart"/>
      <w:r>
        <w:rPr>
          <w:rStyle w:val="T2"/>
          <w:szCs w:val="28"/>
        </w:rPr>
        <w:t>на части территории</w:t>
      </w:r>
      <w:proofErr w:type="gramEnd"/>
      <w:r>
        <w:rPr>
          <w:rStyle w:val="T2"/>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C64ED0" w:rsidRDefault="00C64ED0" w:rsidP="00C64ED0">
      <w:pPr>
        <w:pStyle w:val="P8"/>
        <w:numPr>
          <w:ilvl w:val="0"/>
          <w:numId w:val="2"/>
        </w:numPr>
        <w:ind w:left="567" w:firstLine="284"/>
        <w:jc w:val="both"/>
        <w:rPr>
          <w:rFonts w:ascii="Times New Roman" w:hAnsi="Times New Roman" w:cs="Times New Roman"/>
          <w:sz w:val="28"/>
          <w:szCs w:val="28"/>
        </w:rPr>
      </w:pPr>
      <w:r>
        <w:rPr>
          <w:rStyle w:val="T2"/>
          <w:szCs w:val="28"/>
        </w:rPr>
        <w:t>Председатель Совета «ТОС» - руководитель соответствующего территориального органа;</w:t>
      </w:r>
    </w:p>
    <w:p w:rsidR="00C64ED0" w:rsidRDefault="00C64ED0" w:rsidP="00C64ED0">
      <w:pPr>
        <w:pStyle w:val="P8"/>
        <w:numPr>
          <w:ilvl w:val="0"/>
          <w:numId w:val="2"/>
        </w:numPr>
        <w:ind w:left="567" w:firstLine="284"/>
        <w:jc w:val="both"/>
        <w:rPr>
          <w:rFonts w:ascii="Times New Roman" w:hAnsi="Times New Roman" w:cs="Times New Roman"/>
          <w:sz w:val="28"/>
          <w:szCs w:val="28"/>
        </w:rPr>
      </w:pPr>
      <w:r>
        <w:rPr>
          <w:rStyle w:val="T2"/>
          <w:szCs w:val="28"/>
        </w:rPr>
        <w:t>Должность председателя Совета «ТОС» - должность, учреждённая уставом «ТОС» для оказания в границах отдельных территорий муниципальных образований Ростовской области содействия Губернатору Ростовской области в реализации его полномочий в сфере организации местного самоуправления, а также для самостоятельного и под свою ответственность осуществления собственных инициатив по вопросам местного значения. Должность председателя Совета «ТОС» не является государственной должностью Ростовской области, должностью государственной гражданской службы Ростовской области, муниципальной должностью или должностью муниципальной службы и замещается на срок полномочий Губернатора Ростовской области на безвозмездной основе;</w:t>
      </w:r>
    </w:p>
    <w:p w:rsidR="00C64ED0" w:rsidRDefault="00C64ED0" w:rsidP="00C64ED0">
      <w:pPr>
        <w:pStyle w:val="P8"/>
        <w:numPr>
          <w:ilvl w:val="0"/>
          <w:numId w:val="2"/>
        </w:numPr>
        <w:ind w:left="567" w:firstLine="284"/>
        <w:jc w:val="both"/>
        <w:rPr>
          <w:rFonts w:ascii="Times New Roman" w:hAnsi="Times New Roman" w:cs="Times New Roman"/>
          <w:sz w:val="28"/>
          <w:szCs w:val="28"/>
        </w:rPr>
      </w:pPr>
      <w:r>
        <w:rPr>
          <w:rStyle w:val="T2"/>
          <w:szCs w:val="28"/>
        </w:rPr>
        <w:t>Конференция граждан – собрание представителей граждан участников территориального общественного самоуправления для решения, обсуждения вопросов, находящихся в компетенции органов местного самоуправления или выявления мнения граждан по вопросам, непосредственно затрагивающих их интересы;</w:t>
      </w:r>
    </w:p>
    <w:p w:rsidR="00C64ED0" w:rsidRDefault="00C64ED0" w:rsidP="00C64ED0">
      <w:pPr>
        <w:pStyle w:val="P8"/>
        <w:numPr>
          <w:ilvl w:val="0"/>
          <w:numId w:val="2"/>
        </w:numPr>
        <w:ind w:left="567" w:firstLine="284"/>
        <w:jc w:val="both"/>
        <w:rPr>
          <w:rFonts w:ascii="Times New Roman" w:hAnsi="Times New Roman" w:cs="Times New Roman"/>
          <w:sz w:val="28"/>
          <w:szCs w:val="28"/>
        </w:rPr>
      </w:pPr>
      <w:proofErr w:type="gramStart"/>
      <w:r>
        <w:rPr>
          <w:rStyle w:val="T2"/>
          <w:szCs w:val="28"/>
        </w:rPr>
        <w:t>старший по улице, дому (подъезду, группе домов), прилегающей территории - представитель жителей улицы, дома (группы домов), избранный на общем собрании жителей улицы, дома (группы домов) постоянно или преимущественно проживающих и зарегистрированных по месту жительства, при решении вопросов, связанных с эксплуатацией и обеспечением сохранности инфраструктуры улицы, жилых домов, внутридомового и инженерного оборудования, придомовых территорий и объектов благоустройства;</w:t>
      </w:r>
      <w:proofErr w:type="gramEnd"/>
    </w:p>
    <w:p w:rsidR="00C64ED0" w:rsidRDefault="00C64ED0" w:rsidP="00C64ED0">
      <w:pPr>
        <w:pStyle w:val="P8"/>
        <w:numPr>
          <w:ilvl w:val="0"/>
          <w:numId w:val="2"/>
        </w:numPr>
        <w:ind w:left="567" w:firstLine="284"/>
        <w:jc w:val="both"/>
        <w:rPr>
          <w:rFonts w:ascii="Times New Roman" w:hAnsi="Times New Roman" w:cs="Times New Roman"/>
          <w:sz w:val="28"/>
          <w:szCs w:val="28"/>
        </w:rPr>
      </w:pPr>
      <w:r>
        <w:rPr>
          <w:rStyle w:val="T2"/>
          <w:szCs w:val="28"/>
        </w:rPr>
        <w:t xml:space="preserve">Комиссия «ТОС» - координационный орган, образованный для обеспечения согласованных действий заинтересованных органов </w:t>
      </w:r>
      <w:r>
        <w:rPr>
          <w:rStyle w:val="T2"/>
          <w:szCs w:val="28"/>
        </w:rPr>
        <w:lastRenderedPageBreak/>
        <w:t>общественного самоуправления непосредственно с гражданами, участниками общественного самоуправления, а также для координации взаимодействия органов общественного самоуправления и муниципальных органов при решении вопросов местного значения, социально-экономического развития муниципального образования;</w:t>
      </w:r>
    </w:p>
    <w:p w:rsidR="00C64ED0" w:rsidRDefault="00C64ED0" w:rsidP="00C64ED0">
      <w:pPr>
        <w:pStyle w:val="P13"/>
        <w:numPr>
          <w:ilvl w:val="0"/>
          <w:numId w:val="2"/>
        </w:numPr>
        <w:ind w:left="567" w:firstLine="284"/>
        <w:jc w:val="both"/>
        <w:rPr>
          <w:rFonts w:ascii="Times New Roman" w:hAnsi="Times New Roman" w:cs="Times New Roman"/>
          <w:sz w:val="28"/>
          <w:szCs w:val="28"/>
        </w:rPr>
      </w:pPr>
      <w:r>
        <w:rPr>
          <w:rStyle w:val="T2"/>
          <w:szCs w:val="28"/>
        </w:rPr>
        <w:t xml:space="preserve"> член Комиссии - лицо, избранное в состав комиссии «ТОС» на общем собрании членов «ТОС», либо конференцией «ТОС»;</w:t>
      </w:r>
    </w:p>
    <w:p w:rsidR="00C64ED0" w:rsidRDefault="00C64ED0" w:rsidP="00C64ED0">
      <w:pPr>
        <w:pStyle w:val="P6"/>
        <w:ind w:left="567" w:firstLine="284"/>
        <w:jc w:val="both"/>
        <w:rPr>
          <w:rFonts w:cs="Times New Roman"/>
          <w:szCs w:val="28"/>
        </w:rPr>
      </w:pPr>
    </w:p>
    <w:p w:rsidR="00C64ED0" w:rsidRDefault="00C64ED0" w:rsidP="00C64ED0">
      <w:pPr>
        <w:pStyle w:val="P6"/>
        <w:ind w:left="567" w:firstLine="284"/>
        <w:jc w:val="both"/>
        <w:outlineLvl w:val="0"/>
        <w:rPr>
          <w:rFonts w:cs="Times New Roman"/>
          <w:szCs w:val="28"/>
        </w:rPr>
      </w:pPr>
      <w:r>
        <w:rPr>
          <w:rFonts w:cs="Times New Roman"/>
          <w:szCs w:val="28"/>
        </w:rPr>
        <w:t>Статья 2. Предмет регулирования настоящего закона</w:t>
      </w:r>
    </w:p>
    <w:p w:rsidR="00C64ED0" w:rsidRDefault="00C64ED0" w:rsidP="00C64ED0">
      <w:pPr>
        <w:pStyle w:val="P6"/>
        <w:ind w:left="567" w:firstLine="284"/>
        <w:jc w:val="both"/>
        <w:rPr>
          <w:rFonts w:cs="Times New Roman"/>
          <w:szCs w:val="28"/>
        </w:rPr>
      </w:pPr>
    </w:p>
    <w:p w:rsidR="00C64ED0" w:rsidRDefault="00C64ED0" w:rsidP="00C64ED0">
      <w:pPr>
        <w:pStyle w:val="P6"/>
        <w:ind w:left="567" w:firstLine="284"/>
        <w:jc w:val="both"/>
        <w:rPr>
          <w:rFonts w:cs="Times New Roman"/>
          <w:szCs w:val="28"/>
        </w:rPr>
      </w:pPr>
      <w:r>
        <w:rPr>
          <w:rFonts w:cs="Times New Roman"/>
          <w:szCs w:val="28"/>
        </w:rPr>
        <w:t>Настоящий закон регулирует отношения, связанные с определением основ правового положения председателя Совета «ТОС».</w:t>
      </w:r>
    </w:p>
    <w:p w:rsidR="00C64ED0" w:rsidRDefault="00C64ED0" w:rsidP="00C64ED0">
      <w:pPr>
        <w:pStyle w:val="P6"/>
        <w:ind w:left="567" w:firstLine="284"/>
        <w:jc w:val="both"/>
        <w:rPr>
          <w:rFonts w:cs="Times New Roman"/>
          <w:szCs w:val="28"/>
        </w:rPr>
      </w:pPr>
    </w:p>
    <w:p w:rsidR="00C64ED0" w:rsidRDefault="00C64ED0" w:rsidP="00C64ED0">
      <w:pPr>
        <w:pStyle w:val="P6"/>
        <w:ind w:left="567" w:firstLine="284"/>
        <w:jc w:val="both"/>
        <w:rPr>
          <w:rFonts w:cs="Times New Roman"/>
          <w:szCs w:val="28"/>
        </w:rPr>
      </w:pPr>
      <w:r>
        <w:rPr>
          <w:rFonts w:cs="Times New Roman"/>
          <w:szCs w:val="28"/>
        </w:rPr>
        <w:t>Статья 3. Число должностей председателей Советов «ТОС» и порядок назначения гражданина Российской Федерации на должность председателя Совета «ТОС»</w:t>
      </w:r>
    </w:p>
    <w:p w:rsidR="00C64ED0" w:rsidRDefault="00C64ED0" w:rsidP="00C64ED0">
      <w:pPr>
        <w:pStyle w:val="P6"/>
        <w:ind w:left="567" w:firstLine="284"/>
        <w:jc w:val="both"/>
        <w:rPr>
          <w:rFonts w:cs="Times New Roman"/>
          <w:szCs w:val="28"/>
        </w:rPr>
      </w:pPr>
    </w:p>
    <w:p w:rsidR="00C64ED0" w:rsidRDefault="00C64ED0" w:rsidP="00C64ED0">
      <w:pPr>
        <w:pStyle w:val="P14"/>
        <w:numPr>
          <w:ilvl w:val="0"/>
          <w:numId w:val="4"/>
        </w:numPr>
        <w:ind w:left="567" w:firstLine="284"/>
        <w:jc w:val="both"/>
        <w:rPr>
          <w:rFonts w:ascii="Times New Roman" w:hAnsi="Times New Roman" w:cs="Times New Roman"/>
          <w:sz w:val="28"/>
          <w:szCs w:val="28"/>
        </w:rPr>
      </w:pPr>
      <w:r>
        <w:rPr>
          <w:rStyle w:val="T2"/>
          <w:szCs w:val="28"/>
        </w:rPr>
        <w:t xml:space="preserve">Число должностей председателей Советов «ТОС» определяется исходя из числа населённых пунктов Ростовской области (далее сельские населённые пункты), иных территорий предусмотренных Федеральными законами и законами Ростовской </w:t>
      </w:r>
      <w:proofErr w:type="gramStart"/>
      <w:r>
        <w:rPr>
          <w:rStyle w:val="T2"/>
          <w:szCs w:val="28"/>
        </w:rPr>
        <w:t>области</w:t>
      </w:r>
      <w:proofErr w:type="gramEnd"/>
      <w:r>
        <w:rPr>
          <w:rStyle w:val="T2"/>
          <w:szCs w:val="28"/>
        </w:rPr>
        <w:t xml:space="preserve"> в границах которых должна осуществляться деятельность по оказанию Губернатору Ростовской области содействия в реализации его полномочий в сфере организации местного самоуправления, а также для самостоятельного и под свою ответственность осуществления собственных инициатив по вопросам местного значения. Решение о числе и наименованиях указанных сельских населённых пунктов </w:t>
      </w:r>
      <w:proofErr w:type="gramStart"/>
      <w:r>
        <w:rPr>
          <w:rStyle w:val="T2"/>
          <w:szCs w:val="28"/>
        </w:rPr>
        <w:t>принимается Губернатором Ростовской области и оформляется</w:t>
      </w:r>
      <w:proofErr w:type="gramEnd"/>
      <w:r>
        <w:rPr>
          <w:rStyle w:val="T2"/>
          <w:szCs w:val="28"/>
        </w:rPr>
        <w:t xml:space="preserve"> нормативным правовым актом Губернатора Ростовской области.</w:t>
      </w:r>
    </w:p>
    <w:p w:rsidR="00C64ED0" w:rsidRDefault="00C64ED0" w:rsidP="00C64ED0">
      <w:pPr>
        <w:pStyle w:val="P14"/>
        <w:numPr>
          <w:ilvl w:val="0"/>
          <w:numId w:val="4"/>
        </w:numPr>
        <w:ind w:left="567" w:firstLine="284"/>
        <w:jc w:val="both"/>
        <w:rPr>
          <w:rFonts w:ascii="Times New Roman" w:hAnsi="Times New Roman" w:cs="Times New Roman"/>
          <w:sz w:val="28"/>
          <w:szCs w:val="28"/>
        </w:rPr>
      </w:pPr>
      <w:r>
        <w:rPr>
          <w:rStyle w:val="T2"/>
          <w:szCs w:val="28"/>
        </w:rPr>
        <w:t>На должность председателя Совета «ТОС» может быть назначен гражданин Российской Федерации, проживающий, как правило, в границах соответствующего сельского населённого пункта. При этом не может быть назначен на должность председателя Совета «ТОС»  гражданин Российской Федерации, который:</w:t>
      </w:r>
    </w:p>
    <w:p w:rsidR="00C64ED0" w:rsidRDefault="00C64ED0" w:rsidP="00C64ED0">
      <w:pPr>
        <w:pStyle w:val="P14"/>
        <w:ind w:left="567" w:firstLine="284"/>
        <w:jc w:val="both"/>
        <w:rPr>
          <w:rFonts w:ascii="Times New Roman" w:hAnsi="Times New Roman" w:cs="Times New Roman"/>
          <w:sz w:val="28"/>
          <w:szCs w:val="28"/>
        </w:rPr>
      </w:pPr>
      <w:r>
        <w:rPr>
          <w:rStyle w:val="T2"/>
          <w:szCs w:val="28"/>
        </w:rPr>
        <w:tab/>
        <w:t>1) приобрёл гражданство иностранного государства либо получил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64ED0" w:rsidRDefault="00C64ED0" w:rsidP="00C64ED0">
      <w:pPr>
        <w:pStyle w:val="P14"/>
        <w:ind w:left="567" w:firstLine="284"/>
        <w:jc w:val="both"/>
        <w:rPr>
          <w:rFonts w:ascii="Times New Roman" w:hAnsi="Times New Roman" w:cs="Times New Roman"/>
          <w:sz w:val="28"/>
          <w:szCs w:val="28"/>
        </w:rPr>
      </w:pPr>
      <w:r>
        <w:rPr>
          <w:rStyle w:val="T2"/>
          <w:szCs w:val="28"/>
        </w:rPr>
        <w:tab/>
        <w:t>2) замещает государственную должность, должность государственной службы, муниципальную должность или должность муниципальной службы;</w:t>
      </w:r>
    </w:p>
    <w:p w:rsidR="00C64ED0" w:rsidRDefault="00C64ED0" w:rsidP="00C64ED0">
      <w:pPr>
        <w:pStyle w:val="P14"/>
        <w:ind w:left="567" w:firstLine="284"/>
        <w:jc w:val="both"/>
        <w:rPr>
          <w:rFonts w:ascii="Times New Roman" w:hAnsi="Times New Roman" w:cs="Times New Roman"/>
          <w:sz w:val="28"/>
          <w:szCs w:val="28"/>
        </w:rPr>
      </w:pPr>
      <w:r>
        <w:rPr>
          <w:rStyle w:val="T2"/>
          <w:szCs w:val="28"/>
        </w:rPr>
        <w:tab/>
        <w:t xml:space="preserve">3) </w:t>
      </w:r>
      <w:proofErr w:type="gramStart"/>
      <w:r>
        <w:rPr>
          <w:rStyle w:val="T2"/>
          <w:szCs w:val="28"/>
        </w:rPr>
        <w:t>признан</w:t>
      </w:r>
      <w:proofErr w:type="gramEnd"/>
      <w:r>
        <w:rPr>
          <w:rStyle w:val="T2"/>
          <w:szCs w:val="28"/>
        </w:rPr>
        <w:t xml:space="preserve"> недееспособным или ограниченно дееспособным на основании решения суда, вступившего в законную силу;</w:t>
      </w:r>
    </w:p>
    <w:p w:rsidR="00C64ED0" w:rsidRDefault="00C64ED0" w:rsidP="00C64ED0">
      <w:pPr>
        <w:pStyle w:val="P14"/>
        <w:ind w:left="567" w:firstLine="284"/>
        <w:jc w:val="both"/>
        <w:rPr>
          <w:rFonts w:ascii="Times New Roman" w:hAnsi="Times New Roman" w:cs="Times New Roman"/>
          <w:sz w:val="28"/>
          <w:szCs w:val="28"/>
        </w:rPr>
      </w:pPr>
      <w:r>
        <w:rPr>
          <w:rStyle w:val="T2"/>
          <w:szCs w:val="28"/>
        </w:rPr>
        <w:tab/>
        <w:t>4) имеет непогашенную или неснятую судимость.</w:t>
      </w:r>
    </w:p>
    <w:p w:rsidR="00C64ED0" w:rsidRDefault="00C64ED0" w:rsidP="00C64ED0">
      <w:pPr>
        <w:pStyle w:val="P14"/>
        <w:numPr>
          <w:ilvl w:val="0"/>
          <w:numId w:val="4"/>
        </w:numPr>
        <w:ind w:left="567" w:firstLine="284"/>
        <w:jc w:val="both"/>
        <w:rPr>
          <w:rFonts w:ascii="Times New Roman" w:hAnsi="Times New Roman" w:cs="Times New Roman"/>
          <w:sz w:val="28"/>
          <w:szCs w:val="28"/>
        </w:rPr>
      </w:pPr>
      <w:r>
        <w:rPr>
          <w:rStyle w:val="T2"/>
          <w:szCs w:val="28"/>
        </w:rPr>
        <w:t xml:space="preserve">Решение о назначении гражданина Российской Федерации на </w:t>
      </w:r>
      <w:r>
        <w:rPr>
          <w:rStyle w:val="T2"/>
          <w:szCs w:val="28"/>
        </w:rPr>
        <w:lastRenderedPageBreak/>
        <w:t xml:space="preserve">должность председателя Совета «ТОС» </w:t>
      </w:r>
      <w:proofErr w:type="gramStart"/>
      <w:r>
        <w:rPr>
          <w:rStyle w:val="T2"/>
          <w:szCs w:val="28"/>
        </w:rPr>
        <w:t>принимается Губернатором Ростовской области и оформляется</w:t>
      </w:r>
      <w:proofErr w:type="gramEnd"/>
      <w:r>
        <w:rPr>
          <w:rStyle w:val="T2"/>
          <w:szCs w:val="28"/>
        </w:rPr>
        <w:t xml:space="preserve"> распоряжением Губернатора Ростовской области.</w:t>
      </w:r>
    </w:p>
    <w:p w:rsidR="00C64ED0" w:rsidRDefault="00C64ED0" w:rsidP="00C64ED0">
      <w:pPr>
        <w:pStyle w:val="P14"/>
        <w:numPr>
          <w:ilvl w:val="0"/>
          <w:numId w:val="4"/>
        </w:numPr>
        <w:ind w:left="567" w:firstLine="284"/>
        <w:jc w:val="both"/>
        <w:rPr>
          <w:rFonts w:ascii="Times New Roman" w:hAnsi="Times New Roman" w:cs="Times New Roman"/>
          <w:sz w:val="28"/>
          <w:szCs w:val="28"/>
        </w:rPr>
      </w:pPr>
      <w:r>
        <w:rPr>
          <w:rStyle w:val="T2"/>
          <w:szCs w:val="28"/>
        </w:rPr>
        <w:t>Решение Губернатора Ростовской области о назначении гражданина Российской Федерации на должность председателя Совета «ТОС» принимается на основании предложений, принятых на собраниях, конференциях граждан Российской Федерации, проживающих на территории соответствующего населённого пункта. При этом срок приёма предложений о кандидатурах для  назначения гражданина Российской Федерации на должность председателя Совета «ТОС» должен составлять не менее одного месяца со дня опубликования в газете «Наше время» сообщения о приёме таких предложений.</w:t>
      </w:r>
    </w:p>
    <w:p w:rsidR="00C64ED0" w:rsidRDefault="00C64ED0" w:rsidP="00C64ED0">
      <w:pPr>
        <w:pStyle w:val="P14"/>
        <w:ind w:left="567" w:firstLine="284"/>
        <w:jc w:val="both"/>
        <w:rPr>
          <w:rFonts w:ascii="Times New Roman" w:hAnsi="Times New Roman" w:cs="Times New Roman"/>
          <w:sz w:val="28"/>
          <w:szCs w:val="28"/>
        </w:rPr>
      </w:pPr>
    </w:p>
    <w:p w:rsidR="00C64ED0" w:rsidRDefault="00C64ED0" w:rsidP="00C64ED0">
      <w:pPr>
        <w:pStyle w:val="P23"/>
        <w:ind w:left="567" w:firstLine="284"/>
        <w:jc w:val="both"/>
        <w:outlineLvl w:val="0"/>
        <w:rPr>
          <w:rFonts w:ascii="Times New Roman" w:hAnsi="Times New Roman" w:cs="Times New Roman"/>
          <w:sz w:val="28"/>
          <w:szCs w:val="28"/>
        </w:rPr>
      </w:pPr>
      <w:r>
        <w:rPr>
          <w:rStyle w:val="T2"/>
          <w:szCs w:val="28"/>
        </w:rPr>
        <w:t>Статья 4. Полномочия председателя Совета «ТОС»</w:t>
      </w:r>
    </w:p>
    <w:p w:rsidR="00C64ED0" w:rsidRDefault="00C64ED0" w:rsidP="00C64ED0">
      <w:pPr>
        <w:pStyle w:val="P23"/>
        <w:ind w:left="567" w:firstLine="284"/>
        <w:jc w:val="both"/>
        <w:rPr>
          <w:rFonts w:ascii="Times New Roman" w:hAnsi="Times New Roman" w:cs="Times New Roman"/>
          <w:sz w:val="28"/>
          <w:szCs w:val="28"/>
        </w:rPr>
      </w:pPr>
    </w:p>
    <w:p w:rsidR="00C64ED0" w:rsidRDefault="00C64ED0" w:rsidP="00C64ED0">
      <w:pPr>
        <w:pStyle w:val="P23"/>
        <w:ind w:left="567" w:firstLine="284"/>
        <w:jc w:val="both"/>
        <w:rPr>
          <w:rStyle w:val="T2"/>
        </w:rPr>
      </w:pPr>
      <w:r>
        <w:rPr>
          <w:rStyle w:val="T2"/>
          <w:szCs w:val="28"/>
        </w:rPr>
        <w:t>Председатель Совета «ТОС»:</w:t>
      </w:r>
    </w:p>
    <w:p w:rsidR="00C64ED0" w:rsidRDefault="00C64ED0" w:rsidP="00C64ED0">
      <w:pPr>
        <w:pStyle w:val="P23"/>
        <w:ind w:left="567" w:firstLine="284"/>
        <w:jc w:val="both"/>
      </w:pPr>
      <w:r>
        <w:rPr>
          <w:rStyle w:val="T2"/>
          <w:szCs w:val="28"/>
        </w:rPr>
        <w:tab/>
        <w:t>-представляет  Губернатору Ростовской области доклады о положении на территории соответствующего сельского населённого пункта;</w:t>
      </w:r>
    </w:p>
    <w:p w:rsidR="00C64ED0" w:rsidRDefault="00C64ED0" w:rsidP="00C64ED0">
      <w:pPr>
        <w:pStyle w:val="P24"/>
        <w:ind w:left="567" w:firstLine="284"/>
        <w:jc w:val="both"/>
        <w:rPr>
          <w:rFonts w:ascii="Times New Roman" w:hAnsi="Times New Roman" w:cs="Times New Roman"/>
          <w:sz w:val="28"/>
          <w:szCs w:val="28"/>
        </w:rPr>
      </w:pPr>
      <w:r>
        <w:rPr>
          <w:rStyle w:val="T2"/>
          <w:szCs w:val="28"/>
        </w:rPr>
        <w:tab/>
        <w:t>-взаимодействует с органами местного самоуправления поселения или городского округа Ростовской области, в состав которых входит соответствующий населённый пункт, при решении на его территории вопросов местного значения;</w:t>
      </w:r>
    </w:p>
    <w:p w:rsidR="00C64ED0" w:rsidRDefault="00C64ED0" w:rsidP="00C64ED0">
      <w:pPr>
        <w:pStyle w:val="P24"/>
        <w:ind w:left="567" w:firstLine="284"/>
        <w:jc w:val="both"/>
        <w:rPr>
          <w:rFonts w:ascii="Times New Roman" w:hAnsi="Times New Roman" w:cs="Times New Roman"/>
          <w:sz w:val="28"/>
          <w:szCs w:val="28"/>
        </w:rPr>
      </w:pPr>
      <w:r>
        <w:rPr>
          <w:rStyle w:val="T2"/>
          <w:szCs w:val="28"/>
        </w:rPr>
        <w:tab/>
        <w:t>-проводит личные приёмы жителей соответствующего населённого пункта, направляет по их результатам предложения в органы государственной власти  Ростовской области и органы местного самоуправления поселения или городского округа  Ростовской области, в состав которых входит соответствующий населённый пункт;</w:t>
      </w:r>
    </w:p>
    <w:p w:rsidR="00C64ED0" w:rsidRDefault="00C64ED0" w:rsidP="00C64ED0">
      <w:pPr>
        <w:pStyle w:val="P28"/>
        <w:numPr>
          <w:ilvl w:val="0"/>
          <w:numId w:val="6"/>
        </w:numPr>
        <w:spacing w:after="100" w:afterAutospacing="1"/>
        <w:ind w:left="567" w:right="283" w:firstLine="284"/>
        <w:jc w:val="left"/>
        <w:rPr>
          <w:rFonts w:ascii="Times New Roman" w:hAnsi="Times New Roman" w:cs="Times New Roman"/>
          <w:szCs w:val="28"/>
        </w:rPr>
      </w:pPr>
      <w:r>
        <w:rPr>
          <w:rFonts w:ascii="Times New Roman" w:hAnsi="Times New Roman" w:cs="Times New Roman"/>
          <w:szCs w:val="28"/>
        </w:rPr>
        <w:t>представляет «ТОС» без доверенности в отношениях с предприятиями,  учреждениями, организациями и гражданами;</w:t>
      </w:r>
    </w:p>
    <w:p w:rsidR="00C64ED0" w:rsidRDefault="00C64ED0" w:rsidP="00C64ED0">
      <w:pPr>
        <w:pStyle w:val="P28"/>
        <w:numPr>
          <w:ilvl w:val="0"/>
          <w:numId w:val="6"/>
        </w:numPr>
        <w:spacing w:after="0"/>
        <w:ind w:left="567" w:firstLine="284"/>
        <w:jc w:val="left"/>
        <w:rPr>
          <w:rFonts w:ascii="Times New Roman" w:hAnsi="Times New Roman" w:cs="Times New Roman"/>
          <w:szCs w:val="28"/>
        </w:rPr>
      </w:pPr>
      <w:r>
        <w:rPr>
          <w:rFonts w:ascii="Times New Roman" w:hAnsi="Times New Roman" w:cs="Times New Roman"/>
          <w:szCs w:val="28"/>
        </w:rPr>
        <w:t>организует работу  «ТОС» по достижению уставных целей;</w:t>
      </w:r>
    </w:p>
    <w:p w:rsidR="00C64ED0" w:rsidRDefault="00C64ED0" w:rsidP="00C64ED0">
      <w:pPr>
        <w:pStyle w:val="P28"/>
        <w:numPr>
          <w:ilvl w:val="0"/>
          <w:numId w:val="6"/>
        </w:numPr>
        <w:spacing w:after="0"/>
        <w:ind w:left="567" w:firstLine="284"/>
        <w:jc w:val="left"/>
        <w:rPr>
          <w:rFonts w:ascii="Times New Roman" w:hAnsi="Times New Roman" w:cs="Times New Roman"/>
          <w:szCs w:val="28"/>
        </w:rPr>
      </w:pPr>
      <w:r>
        <w:rPr>
          <w:rFonts w:ascii="Times New Roman" w:hAnsi="Times New Roman" w:cs="Times New Roman"/>
          <w:szCs w:val="28"/>
        </w:rPr>
        <w:t xml:space="preserve"> руководит текущей деятельностью, в том числе  для осуществления решений</w:t>
      </w:r>
    </w:p>
    <w:p w:rsidR="00C64ED0" w:rsidRDefault="00C64ED0" w:rsidP="00C64ED0">
      <w:pPr>
        <w:pStyle w:val="P28"/>
        <w:spacing w:after="0"/>
        <w:ind w:left="567" w:firstLine="284"/>
        <w:jc w:val="left"/>
        <w:rPr>
          <w:rFonts w:ascii="Times New Roman" w:hAnsi="Times New Roman" w:cs="Times New Roman"/>
          <w:szCs w:val="28"/>
        </w:rPr>
      </w:pPr>
      <w:r>
        <w:rPr>
          <w:rFonts w:ascii="Times New Roman" w:hAnsi="Times New Roman" w:cs="Times New Roman"/>
          <w:szCs w:val="28"/>
        </w:rPr>
        <w:t>конференции и поручений Губернатора Ростовской области;</w:t>
      </w:r>
    </w:p>
    <w:p w:rsidR="00C64ED0" w:rsidRDefault="00C64ED0" w:rsidP="00C64ED0">
      <w:pPr>
        <w:pStyle w:val="P31"/>
        <w:spacing w:after="0"/>
        <w:ind w:left="567" w:firstLine="284"/>
        <w:jc w:val="left"/>
        <w:rPr>
          <w:rFonts w:ascii="Times New Roman" w:hAnsi="Times New Roman" w:cs="Times New Roman"/>
          <w:szCs w:val="28"/>
        </w:rPr>
      </w:pPr>
      <w:r>
        <w:rPr>
          <w:rFonts w:ascii="Times New Roman" w:hAnsi="Times New Roman" w:cs="Times New Roman"/>
          <w:szCs w:val="28"/>
        </w:rPr>
        <w:tab/>
        <w:t>- созывает заседания Совета, доводит до сведения членов Совета и населения время и место их проведения, а также проект повестки дня;</w:t>
      </w:r>
    </w:p>
    <w:p w:rsidR="00C64ED0" w:rsidRDefault="00C64ED0" w:rsidP="00C64ED0">
      <w:pPr>
        <w:pStyle w:val="P32"/>
        <w:spacing w:after="0"/>
        <w:ind w:left="567" w:firstLine="284"/>
        <w:jc w:val="left"/>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t>- осуществляет руководство подготовкой заседаний и вопросов, выносимых на рассмотрение Совета;</w:t>
      </w:r>
    </w:p>
    <w:p w:rsidR="00C64ED0" w:rsidRDefault="00C64ED0" w:rsidP="00C64ED0">
      <w:pPr>
        <w:pStyle w:val="P32"/>
        <w:spacing w:after="0"/>
        <w:ind w:left="567" w:firstLine="284"/>
        <w:jc w:val="left"/>
        <w:rPr>
          <w:rFonts w:ascii="Times New Roman" w:hAnsi="Times New Roman" w:cs="Times New Roman"/>
          <w:szCs w:val="28"/>
        </w:rPr>
      </w:pPr>
      <w:r>
        <w:rPr>
          <w:rFonts w:ascii="Times New Roman" w:hAnsi="Times New Roman" w:cs="Times New Roman"/>
          <w:szCs w:val="28"/>
        </w:rPr>
        <w:t>- ведет заседание Совета «ТОС» в соответствии с установленным на заседании регламентом;</w:t>
      </w:r>
    </w:p>
    <w:p w:rsidR="00C64ED0" w:rsidRDefault="00C64ED0" w:rsidP="00C64ED0">
      <w:pPr>
        <w:pStyle w:val="P32"/>
        <w:spacing w:after="0"/>
        <w:ind w:left="567" w:firstLine="284"/>
        <w:jc w:val="left"/>
        <w:rPr>
          <w:rFonts w:ascii="Times New Roman" w:hAnsi="Times New Roman" w:cs="Times New Roman"/>
          <w:szCs w:val="28"/>
        </w:rPr>
      </w:pPr>
      <w:r>
        <w:rPr>
          <w:rFonts w:ascii="Times New Roman" w:hAnsi="Times New Roman" w:cs="Times New Roman"/>
          <w:szCs w:val="28"/>
        </w:rPr>
        <w:t>- докладывает Совету о положении дел на подведомственной территории;</w:t>
      </w:r>
    </w:p>
    <w:p w:rsidR="00C64ED0" w:rsidRDefault="00C64ED0" w:rsidP="00C64ED0">
      <w:pPr>
        <w:pStyle w:val="P32"/>
        <w:spacing w:after="0"/>
        <w:ind w:left="567" w:firstLine="284"/>
        <w:jc w:val="left"/>
        <w:rPr>
          <w:rFonts w:ascii="Times New Roman" w:hAnsi="Times New Roman" w:cs="Times New Roman"/>
          <w:szCs w:val="28"/>
        </w:rPr>
      </w:pPr>
      <w:r>
        <w:rPr>
          <w:rFonts w:ascii="Times New Roman" w:hAnsi="Times New Roman" w:cs="Times New Roman"/>
          <w:szCs w:val="28"/>
        </w:rPr>
        <w:t>- подписывает решения, протоколы заседаний совместно с секретарем заседаний;</w:t>
      </w:r>
    </w:p>
    <w:p w:rsidR="00C64ED0" w:rsidRDefault="00C64ED0" w:rsidP="00C64ED0">
      <w:pPr>
        <w:pStyle w:val="P4"/>
        <w:spacing w:after="0"/>
        <w:ind w:left="567" w:firstLine="284"/>
        <w:jc w:val="left"/>
        <w:rPr>
          <w:rFonts w:ascii="Times New Roman" w:hAnsi="Times New Roman" w:cs="Times New Roman"/>
          <w:szCs w:val="28"/>
        </w:rPr>
      </w:pPr>
      <w:r>
        <w:rPr>
          <w:rFonts w:ascii="Times New Roman" w:hAnsi="Times New Roman" w:cs="Times New Roman"/>
          <w:szCs w:val="28"/>
        </w:rPr>
        <w:t xml:space="preserve">- издает приказы; </w:t>
      </w:r>
      <w:proofErr w:type="gramStart"/>
      <w:r>
        <w:rPr>
          <w:rFonts w:ascii="Times New Roman" w:hAnsi="Times New Roman" w:cs="Times New Roman"/>
          <w:szCs w:val="28"/>
        </w:rPr>
        <w:t>принимает и увольняет</w:t>
      </w:r>
      <w:proofErr w:type="gramEnd"/>
      <w:r>
        <w:rPr>
          <w:rFonts w:ascii="Times New Roman" w:hAnsi="Times New Roman" w:cs="Times New Roman"/>
          <w:szCs w:val="28"/>
        </w:rPr>
        <w:t xml:space="preserve"> работников в соответствии с </w:t>
      </w:r>
      <w:r>
        <w:rPr>
          <w:rFonts w:ascii="Times New Roman" w:hAnsi="Times New Roman" w:cs="Times New Roman"/>
          <w:szCs w:val="28"/>
        </w:rPr>
        <w:lastRenderedPageBreak/>
        <w:t>принятой сметой либо при выполнении определённой работы при целевом использовании средств;</w:t>
      </w:r>
    </w:p>
    <w:p w:rsidR="00C64ED0" w:rsidRDefault="00C64ED0" w:rsidP="00C64ED0">
      <w:pPr>
        <w:pStyle w:val="P33"/>
        <w:spacing w:after="0"/>
        <w:ind w:left="567" w:firstLine="284"/>
        <w:jc w:val="left"/>
        <w:rPr>
          <w:rFonts w:ascii="Times New Roman" w:hAnsi="Times New Roman" w:cs="Times New Roman"/>
          <w:szCs w:val="28"/>
        </w:rPr>
      </w:pPr>
      <w:r>
        <w:rPr>
          <w:rFonts w:ascii="Times New Roman" w:hAnsi="Times New Roman" w:cs="Times New Roman"/>
          <w:szCs w:val="28"/>
        </w:rPr>
        <w:t>- организует ведение делопроизводства,  хранение и сдачу в архив документов в соответствии с утвержденной номенклатурой;</w:t>
      </w:r>
    </w:p>
    <w:p w:rsidR="00C64ED0" w:rsidRDefault="00C64ED0" w:rsidP="00C64ED0">
      <w:pPr>
        <w:pStyle w:val="P32"/>
        <w:spacing w:after="0"/>
        <w:ind w:left="567" w:firstLine="284"/>
        <w:jc w:val="left"/>
        <w:rPr>
          <w:rFonts w:ascii="Times New Roman" w:hAnsi="Times New Roman" w:cs="Times New Roman"/>
          <w:szCs w:val="28"/>
        </w:rPr>
      </w:pPr>
      <w:r>
        <w:rPr>
          <w:rFonts w:ascii="Times New Roman" w:hAnsi="Times New Roman" w:cs="Times New Roman"/>
          <w:szCs w:val="28"/>
        </w:rPr>
        <w:t>- руководит работой Совета «ТОС», деятельностью постоянных и временных комиссий Совета «ТОС», координирует работу первичных органов «ТОС», обеспечивает гласность и учет общественного мнения в работе Совета «ТОС»;</w:t>
      </w:r>
    </w:p>
    <w:p w:rsidR="00C64ED0" w:rsidRDefault="00C64ED0" w:rsidP="00C64ED0">
      <w:pPr>
        <w:pStyle w:val="P32"/>
        <w:spacing w:after="0"/>
        <w:ind w:left="567" w:firstLine="284"/>
        <w:jc w:val="left"/>
        <w:rPr>
          <w:rFonts w:ascii="Times New Roman" w:hAnsi="Times New Roman" w:cs="Times New Roman"/>
          <w:szCs w:val="28"/>
        </w:rPr>
      </w:pPr>
      <w:r>
        <w:rPr>
          <w:rFonts w:ascii="Times New Roman" w:hAnsi="Times New Roman" w:cs="Times New Roman"/>
          <w:szCs w:val="28"/>
        </w:rPr>
        <w:t>- организует прием граждан, рассмотрение их обращений, заявлений и жалоб, принятие по ним решений;</w:t>
      </w:r>
    </w:p>
    <w:p w:rsidR="00C64ED0" w:rsidRDefault="00C64ED0" w:rsidP="00C64ED0">
      <w:pPr>
        <w:pStyle w:val="P32"/>
        <w:spacing w:after="0"/>
        <w:ind w:left="567" w:firstLine="284"/>
        <w:jc w:val="left"/>
        <w:rPr>
          <w:rFonts w:ascii="Times New Roman" w:hAnsi="Times New Roman" w:cs="Times New Roman"/>
          <w:szCs w:val="28"/>
        </w:rPr>
      </w:pPr>
      <w:r>
        <w:rPr>
          <w:rFonts w:ascii="Times New Roman" w:hAnsi="Times New Roman" w:cs="Times New Roman"/>
          <w:szCs w:val="28"/>
        </w:rPr>
        <w:tab/>
        <w:t xml:space="preserve"> </w:t>
      </w:r>
      <w:r>
        <w:rPr>
          <w:rFonts w:ascii="Times New Roman" w:hAnsi="Times New Roman" w:cs="Times New Roman"/>
          <w:szCs w:val="28"/>
        </w:rPr>
        <w:tab/>
        <w:t>-по согласованию с Советом «ТОС» заключает договоры от имени «ТОС», утверждает смету расходов «ТОС»;</w:t>
      </w:r>
    </w:p>
    <w:p w:rsidR="00C64ED0" w:rsidRDefault="00C64ED0" w:rsidP="00C64ED0">
      <w:pPr>
        <w:pStyle w:val="P5"/>
        <w:numPr>
          <w:ilvl w:val="0"/>
          <w:numId w:val="6"/>
        </w:numPr>
        <w:spacing w:after="0"/>
        <w:ind w:left="567" w:firstLine="284"/>
        <w:jc w:val="left"/>
        <w:rPr>
          <w:rFonts w:ascii="Times New Roman" w:hAnsi="Times New Roman" w:cs="Times New Roman"/>
          <w:szCs w:val="28"/>
        </w:rPr>
      </w:pPr>
      <w:r>
        <w:rPr>
          <w:rFonts w:ascii="Times New Roman" w:hAnsi="Times New Roman" w:cs="Times New Roman"/>
          <w:szCs w:val="28"/>
        </w:rPr>
        <w:t>является распорядителем финансов в пределах установленного лимита.</w:t>
      </w:r>
    </w:p>
    <w:p w:rsidR="00C64ED0" w:rsidRDefault="00C64ED0" w:rsidP="00C64ED0">
      <w:pPr>
        <w:pStyle w:val="P27"/>
        <w:ind w:left="567" w:firstLine="284"/>
        <w:jc w:val="both"/>
        <w:rPr>
          <w:rFonts w:ascii="Times New Roman" w:hAnsi="Times New Roman" w:cs="Times New Roman"/>
          <w:szCs w:val="28"/>
        </w:rPr>
      </w:pPr>
      <w:r>
        <w:rPr>
          <w:rFonts w:ascii="Times New Roman" w:hAnsi="Times New Roman" w:cs="Times New Roman"/>
          <w:szCs w:val="28"/>
        </w:rPr>
        <w:t>4.1. К компетенции председателя Совета «ТОС» относится решение всех вопросов, которые не составляют компетенцию конференции граждан Совета «ТОС». Председатель Совета «ТОС» принимает решения по вопросам, отнесенным к его компетенции, единолично, осуществляет иные полномочия, установленные нормативным правовым актом  Губернатора Ростовской области.</w:t>
      </w:r>
    </w:p>
    <w:p w:rsidR="00C64ED0" w:rsidRDefault="00C64ED0" w:rsidP="00C64ED0">
      <w:pPr>
        <w:pStyle w:val="P27"/>
        <w:ind w:left="567" w:firstLine="284"/>
        <w:jc w:val="both"/>
        <w:rPr>
          <w:rFonts w:ascii="Times New Roman" w:hAnsi="Times New Roman" w:cs="Times New Roman"/>
          <w:szCs w:val="28"/>
        </w:rPr>
      </w:pPr>
    </w:p>
    <w:p w:rsidR="00C64ED0" w:rsidRDefault="00C64ED0" w:rsidP="00C64ED0">
      <w:pPr>
        <w:pStyle w:val="P27"/>
        <w:ind w:left="567" w:firstLine="284"/>
        <w:jc w:val="both"/>
        <w:outlineLvl w:val="0"/>
        <w:rPr>
          <w:rFonts w:ascii="Times New Roman" w:hAnsi="Times New Roman" w:cs="Times New Roman"/>
          <w:szCs w:val="28"/>
        </w:rPr>
      </w:pPr>
      <w:r>
        <w:rPr>
          <w:rFonts w:ascii="Times New Roman" w:hAnsi="Times New Roman" w:cs="Times New Roman"/>
          <w:szCs w:val="28"/>
        </w:rPr>
        <w:t>Статья 5. Удостоверение председателя Совета «ТОС»</w:t>
      </w:r>
    </w:p>
    <w:p w:rsidR="00C64ED0" w:rsidRDefault="00C64ED0" w:rsidP="00C64ED0">
      <w:pPr>
        <w:pStyle w:val="P27"/>
        <w:ind w:left="567" w:firstLine="284"/>
        <w:jc w:val="both"/>
        <w:rPr>
          <w:rFonts w:ascii="Times New Roman" w:hAnsi="Times New Roman" w:cs="Times New Roman"/>
          <w:szCs w:val="28"/>
        </w:rPr>
      </w:pPr>
    </w:p>
    <w:p w:rsidR="00C64ED0" w:rsidRDefault="00C64ED0" w:rsidP="00C64ED0">
      <w:pPr>
        <w:pStyle w:val="P27"/>
        <w:numPr>
          <w:ilvl w:val="1"/>
          <w:numId w:val="6"/>
        </w:numPr>
        <w:ind w:left="567" w:firstLine="284"/>
        <w:jc w:val="both"/>
        <w:rPr>
          <w:rStyle w:val="T2"/>
        </w:rPr>
      </w:pPr>
      <w:r>
        <w:rPr>
          <w:rStyle w:val="T2"/>
          <w:szCs w:val="28"/>
        </w:rPr>
        <w:t>Гражданину Российской Федерации, назначенному на должность председателя Совета «ТОС», вручается удостоверение, которым он пользуется в течение срока своих полномочий.</w:t>
      </w:r>
    </w:p>
    <w:p w:rsidR="00C64ED0" w:rsidRDefault="00C64ED0" w:rsidP="00C64ED0">
      <w:pPr>
        <w:pStyle w:val="P27"/>
        <w:numPr>
          <w:ilvl w:val="1"/>
          <w:numId w:val="6"/>
        </w:numPr>
        <w:ind w:left="567" w:firstLine="284"/>
        <w:jc w:val="both"/>
        <w:rPr>
          <w:rStyle w:val="T2"/>
          <w:szCs w:val="28"/>
        </w:rPr>
      </w:pPr>
      <w:r>
        <w:rPr>
          <w:rStyle w:val="T2"/>
          <w:szCs w:val="28"/>
        </w:rPr>
        <w:t xml:space="preserve"> Положение об удостоверении председателя Совета «ТОС», его образец и описание утверждаются нормативным правовым актом Губернатора Ростовской области.</w:t>
      </w:r>
    </w:p>
    <w:p w:rsidR="00C64ED0" w:rsidRDefault="00C64ED0" w:rsidP="00C64ED0">
      <w:pPr>
        <w:pStyle w:val="P27"/>
        <w:ind w:left="567" w:firstLine="284"/>
        <w:jc w:val="both"/>
        <w:rPr>
          <w:rStyle w:val="T2"/>
          <w:szCs w:val="28"/>
        </w:rPr>
      </w:pPr>
    </w:p>
    <w:p w:rsidR="00C64ED0" w:rsidRDefault="00C64ED0" w:rsidP="00C64ED0">
      <w:pPr>
        <w:pStyle w:val="P27"/>
        <w:ind w:left="567" w:firstLine="284"/>
        <w:jc w:val="both"/>
        <w:outlineLvl w:val="0"/>
        <w:rPr>
          <w:rStyle w:val="T2"/>
          <w:szCs w:val="28"/>
        </w:rPr>
      </w:pPr>
      <w:r>
        <w:rPr>
          <w:rStyle w:val="T2"/>
          <w:szCs w:val="28"/>
        </w:rPr>
        <w:t>Статья 6. Меры социальной поддержки председателей Советов «ТОС»</w:t>
      </w:r>
    </w:p>
    <w:p w:rsidR="00C64ED0" w:rsidRDefault="00C64ED0" w:rsidP="00C64ED0">
      <w:pPr>
        <w:pStyle w:val="P27"/>
        <w:ind w:left="567" w:firstLine="284"/>
        <w:jc w:val="both"/>
        <w:rPr>
          <w:rStyle w:val="T2"/>
          <w:szCs w:val="28"/>
        </w:rPr>
      </w:pPr>
    </w:p>
    <w:p w:rsidR="00C64ED0" w:rsidRDefault="00C64ED0" w:rsidP="00C64ED0">
      <w:pPr>
        <w:pStyle w:val="P27"/>
        <w:ind w:left="567" w:firstLine="284"/>
        <w:jc w:val="both"/>
        <w:rPr>
          <w:rStyle w:val="T2"/>
          <w:szCs w:val="28"/>
        </w:rPr>
      </w:pPr>
      <w:r>
        <w:rPr>
          <w:rStyle w:val="T2"/>
          <w:szCs w:val="28"/>
        </w:rPr>
        <w:t>Председателям Совета «ТОС» предоставляются следующие меры социальной поддержки:</w:t>
      </w:r>
    </w:p>
    <w:p w:rsidR="00C64ED0" w:rsidRDefault="00C64ED0" w:rsidP="00C64ED0">
      <w:pPr>
        <w:pStyle w:val="P27"/>
        <w:ind w:left="567" w:firstLine="284"/>
        <w:jc w:val="both"/>
        <w:rPr>
          <w:rStyle w:val="T2"/>
          <w:szCs w:val="28"/>
        </w:rPr>
      </w:pPr>
      <w:r>
        <w:rPr>
          <w:rStyle w:val="T2"/>
          <w:szCs w:val="28"/>
        </w:rPr>
        <w:t>1. Ежемесячная денежная выплата в размере стоимости социального проездного билета для проезда на всех видах городского пассажирского транспорта (кроме такси) в пригородном и междугородном сообщении в пределах территории Ростовской области;</w:t>
      </w:r>
    </w:p>
    <w:p w:rsidR="00C64ED0" w:rsidRDefault="00C64ED0" w:rsidP="00C64ED0">
      <w:pPr>
        <w:pStyle w:val="P27"/>
        <w:ind w:left="567" w:firstLine="284"/>
        <w:jc w:val="both"/>
        <w:rPr>
          <w:rStyle w:val="T2"/>
          <w:i/>
          <w:color w:val="FF0000"/>
          <w:szCs w:val="28"/>
        </w:rPr>
      </w:pPr>
      <w:r>
        <w:rPr>
          <w:rStyle w:val="T2"/>
          <w:szCs w:val="28"/>
        </w:rPr>
        <w:t xml:space="preserve">2. Ежемесячная денежная компенсация расходов на оплату занимаемых жилых помещений, а также расходов на отопление  и освещение указанных жилых помещений </w:t>
      </w:r>
      <w:r>
        <w:rPr>
          <w:rStyle w:val="T2"/>
          <w:color w:val="FF0000"/>
          <w:szCs w:val="28"/>
        </w:rPr>
        <w:t xml:space="preserve">в размере, предусмотренном областным законом </w:t>
      </w:r>
      <w:r>
        <w:rPr>
          <w:color w:val="FF0000"/>
        </w:rPr>
        <w:t xml:space="preserve">«О ветеранах труда Ростовской области» </w:t>
      </w:r>
      <w:proofErr w:type="gramStart"/>
      <w:r>
        <w:rPr>
          <w:color w:val="FF0000"/>
        </w:rPr>
        <w:t xml:space="preserve">( </w:t>
      </w:r>
      <w:proofErr w:type="gramEnd"/>
      <w:r>
        <w:rPr>
          <w:i/>
          <w:color w:val="FF0000"/>
        </w:rPr>
        <w:t>за исключением бесплатного зубопротезирования).</w:t>
      </w:r>
    </w:p>
    <w:p w:rsidR="00C64ED0" w:rsidRDefault="00C64ED0" w:rsidP="00C64ED0">
      <w:pPr>
        <w:pStyle w:val="P27"/>
        <w:ind w:left="567" w:firstLine="284"/>
        <w:jc w:val="both"/>
        <w:rPr>
          <w:rStyle w:val="T2"/>
          <w:i/>
          <w:color w:val="C00000"/>
          <w:szCs w:val="28"/>
        </w:rPr>
      </w:pPr>
    </w:p>
    <w:p w:rsidR="00C64ED0" w:rsidRDefault="00C64ED0" w:rsidP="00C64ED0">
      <w:pPr>
        <w:pStyle w:val="P27"/>
        <w:ind w:left="567" w:firstLine="284"/>
        <w:jc w:val="both"/>
        <w:rPr>
          <w:rStyle w:val="T2"/>
          <w:szCs w:val="28"/>
        </w:rPr>
      </w:pPr>
      <w:r>
        <w:rPr>
          <w:rStyle w:val="T2"/>
          <w:szCs w:val="28"/>
        </w:rPr>
        <w:lastRenderedPageBreak/>
        <w:t>Статья 7. Осуществление мер социальной поддержки председателей Совета «ТОС»</w:t>
      </w:r>
    </w:p>
    <w:p w:rsidR="00C64ED0" w:rsidRDefault="00C64ED0" w:rsidP="00C64ED0">
      <w:pPr>
        <w:pStyle w:val="P27"/>
        <w:ind w:left="567" w:firstLine="284"/>
        <w:jc w:val="both"/>
        <w:rPr>
          <w:rStyle w:val="T2"/>
          <w:szCs w:val="28"/>
        </w:rPr>
      </w:pPr>
    </w:p>
    <w:p w:rsidR="00C64ED0" w:rsidRDefault="00C64ED0" w:rsidP="00C64ED0">
      <w:pPr>
        <w:pStyle w:val="P27"/>
        <w:numPr>
          <w:ilvl w:val="2"/>
          <w:numId w:val="6"/>
        </w:numPr>
        <w:ind w:left="567" w:firstLine="284"/>
        <w:jc w:val="both"/>
        <w:rPr>
          <w:rStyle w:val="T2"/>
          <w:szCs w:val="28"/>
        </w:rPr>
      </w:pPr>
      <w:r>
        <w:rPr>
          <w:rStyle w:val="T2"/>
          <w:szCs w:val="28"/>
        </w:rPr>
        <w:t>Установленные статьёй 6 настоящего Закона меры социальной поддержки предоставляются председателям Советов «ТОС» по месту их жительства территориальными органами исполнительного органа государственной власти Ростовской области, уполномоченного в сфере социальной защиты населения, в порядке, определённом Правительством Ростовской области.</w:t>
      </w:r>
    </w:p>
    <w:p w:rsidR="00C64ED0" w:rsidRDefault="00C64ED0" w:rsidP="00C64ED0">
      <w:pPr>
        <w:pStyle w:val="P27"/>
        <w:numPr>
          <w:ilvl w:val="2"/>
          <w:numId w:val="6"/>
        </w:numPr>
        <w:ind w:left="567" w:firstLine="284"/>
        <w:jc w:val="both"/>
        <w:rPr>
          <w:rStyle w:val="T2"/>
          <w:szCs w:val="28"/>
        </w:rPr>
      </w:pPr>
      <w:r>
        <w:rPr>
          <w:rStyle w:val="T2"/>
          <w:szCs w:val="28"/>
        </w:rPr>
        <w:t>Расходные обязательства, связанные с предоставлением председателям Советов «ТОС» установленных статьёй 6 настоящего Закона мер социальной поддержки, осуществляются за счёт средств областного бюджета Ростовской области.</w:t>
      </w:r>
    </w:p>
    <w:p w:rsidR="00C64ED0" w:rsidRDefault="00C64ED0" w:rsidP="00C64ED0">
      <w:pPr>
        <w:pStyle w:val="P27"/>
        <w:ind w:left="567" w:firstLine="284"/>
        <w:jc w:val="both"/>
        <w:rPr>
          <w:rStyle w:val="T2"/>
          <w:szCs w:val="28"/>
        </w:rPr>
      </w:pPr>
    </w:p>
    <w:p w:rsidR="00C64ED0" w:rsidRDefault="00C64ED0" w:rsidP="00C64ED0">
      <w:pPr>
        <w:pStyle w:val="P27"/>
        <w:ind w:left="567" w:firstLine="284"/>
        <w:jc w:val="both"/>
        <w:rPr>
          <w:rStyle w:val="T2"/>
          <w:szCs w:val="28"/>
        </w:rPr>
      </w:pPr>
      <w:r>
        <w:rPr>
          <w:rStyle w:val="T2"/>
          <w:szCs w:val="28"/>
        </w:rPr>
        <w:t>Статья 8. Освобождение гражданина Российской Федерации от должности председателя Совета «ТОС»</w:t>
      </w:r>
    </w:p>
    <w:p w:rsidR="00C64ED0" w:rsidRDefault="00C64ED0" w:rsidP="00C64ED0">
      <w:pPr>
        <w:pStyle w:val="P27"/>
        <w:ind w:left="567" w:firstLine="284"/>
        <w:jc w:val="both"/>
        <w:rPr>
          <w:rStyle w:val="T2"/>
          <w:szCs w:val="28"/>
        </w:rPr>
      </w:pPr>
    </w:p>
    <w:p w:rsidR="00C64ED0" w:rsidRDefault="00C64ED0" w:rsidP="00C64ED0">
      <w:pPr>
        <w:pStyle w:val="P27"/>
        <w:numPr>
          <w:ilvl w:val="3"/>
          <w:numId w:val="6"/>
        </w:numPr>
        <w:ind w:left="567" w:firstLine="284"/>
        <w:jc w:val="both"/>
        <w:rPr>
          <w:rStyle w:val="T2"/>
          <w:szCs w:val="28"/>
        </w:rPr>
      </w:pPr>
      <w:r>
        <w:rPr>
          <w:rStyle w:val="T2"/>
          <w:szCs w:val="28"/>
        </w:rPr>
        <w:t xml:space="preserve">Гражданин Российской Федерации считается освобождённым от должности председателя Совета «ТОС» со дня </w:t>
      </w:r>
      <w:proofErr w:type="gramStart"/>
      <w:r>
        <w:rPr>
          <w:rStyle w:val="T2"/>
          <w:szCs w:val="28"/>
        </w:rPr>
        <w:t>вступления</w:t>
      </w:r>
      <w:proofErr w:type="gramEnd"/>
      <w:r>
        <w:rPr>
          <w:rStyle w:val="T2"/>
          <w:szCs w:val="28"/>
        </w:rPr>
        <w:t xml:space="preserve"> в должность вновь наделённого полномочиями Губернатора Ростовской области, если иное не предусмотрено частью 2 настоящей статьи.</w:t>
      </w:r>
    </w:p>
    <w:p w:rsidR="00C64ED0" w:rsidRDefault="00C64ED0" w:rsidP="00C64ED0">
      <w:pPr>
        <w:pStyle w:val="P27"/>
        <w:numPr>
          <w:ilvl w:val="3"/>
          <w:numId w:val="6"/>
        </w:numPr>
        <w:ind w:left="567" w:firstLine="284"/>
        <w:jc w:val="both"/>
        <w:rPr>
          <w:rStyle w:val="T2"/>
          <w:szCs w:val="28"/>
        </w:rPr>
      </w:pPr>
      <w:r>
        <w:rPr>
          <w:rStyle w:val="T2"/>
          <w:szCs w:val="28"/>
        </w:rPr>
        <w:t>Гражданин Российской Федерации освобождается от должности председателя Совета «ТОС» досрочно в случаях;</w:t>
      </w:r>
    </w:p>
    <w:p w:rsidR="00C64ED0" w:rsidRDefault="00C64ED0" w:rsidP="00C64ED0">
      <w:pPr>
        <w:pStyle w:val="P27"/>
        <w:ind w:left="567" w:firstLine="284"/>
        <w:jc w:val="both"/>
        <w:rPr>
          <w:rStyle w:val="T2"/>
          <w:szCs w:val="28"/>
        </w:rPr>
      </w:pPr>
      <w:r>
        <w:rPr>
          <w:rStyle w:val="T2"/>
          <w:szCs w:val="28"/>
        </w:rPr>
        <w:t>- подачи Губернатору Ростовской области письменного заявления о сложении своих полномочий;</w:t>
      </w:r>
    </w:p>
    <w:p w:rsidR="00C64ED0" w:rsidRDefault="00C64ED0" w:rsidP="00C64ED0">
      <w:pPr>
        <w:pStyle w:val="P27"/>
        <w:ind w:left="567" w:firstLine="284"/>
        <w:jc w:val="both"/>
        <w:rPr>
          <w:rStyle w:val="T2"/>
          <w:szCs w:val="28"/>
        </w:rPr>
      </w:pPr>
      <w:r>
        <w:rPr>
          <w:rStyle w:val="T2"/>
          <w:szCs w:val="28"/>
        </w:rPr>
        <w:t>- систематического неисполнения или ненадлежащего исполнения им полномочий председателя Совета «ТОС»;</w:t>
      </w:r>
    </w:p>
    <w:p w:rsidR="00C64ED0" w:rsidRDefault="00C64ED0" w:rsidP="00C64ED0">
      <w:pPr>
        <w:pStyle w:val="P27"/>
        <w:ind w:left="567" w:firstLine="284"/>
        <w:jc w:val="both"/>
        <w:rPr>
          <w:rStyle w:val="T2"/>
          <w:szCs w:val="28"/>
        </w:rPr>
      </w:pPr>
      <w:r>
        <w:rPr>
          <w:rStyle w:val="T2"/>
          <w:szCs w:val="28"/>
        </w:rP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64ED0" w:rsidRDefault="00C64ED0" w:rsidP="00C64ED0">
      <w:pPr>
        <w:pStyle w:val="P27"/>
        <w:ind w:left="567" w:firstLine="284"/>
        <w:jc w:val="both"/>
        <w:rPr>
          <w:rStyle w:val="T2"/>
          <w:szCs w:val="28"/>
        </w:rPr>
      </w:pPr>
      <w:r>
        <w:rPr>
          <w:rStyle w:val="T2"/>
          <w:szCs w:val="28"/>
        </w:rPr>
        <w:tab/>
        <w:t>- избрания (назначения) его на государственную должность, должность государственной службы, муниципальную должность или должность муниципальной службы;</w:t>
      </w:r>
    </w:p>
    <w:p w:rsidR="00C64ED0" w:rsidRDefault="00C64ED0" w:rsidP="00C64ED0">
      <w:pPr>
        <w:pStyle w:val="P27"/>
        <w:ind w:left="567" w:firstLine="284"/>
        <w:jc w:val="both"/>
        <w:rPr>
          <w:rStyle w:val="T2"/>
          <w:szCs w:val="28"/>
        </w:rPr>
      </w:pPr>
      <w:r>
        <w:rPr>
          <w:rStyle w:val="T2"/>
          <w:szCs w:val="28"/>
        </w:rPr>
        <w:t>- вступления в отношении его в законную силу обвинительного приговора суда;</w:t>
      </w:r>
    </w:p>
    <w:p w:rsidR="00C64ED0" w:rsidRDefault="00C64ED0" w:rsidP="00C64ED0">
      <w:pPr>
        <w:pStyle w:val="P27"/>
        <w:ind w:left="567" w:firstLine="284"/>
        <w:jc w:val="both"/>
        <w:rPr>
          <w:rStyle w:val="T2"/>
          <w:szCs w:val="28"/>
        </w:rPr>
      </w:pPr>
      <w:r>
        <w:rPr>
          <w:rStyle w:val="T2"/>
          <w:szCs w:val="28"/>
        </w:rPr>
        <w:t>- признания его не дееспособным или ограниченно дееспособным решением суда, вступившим в законную силу;</w:t>
      </w:r>
    </w:p>
    <w:p w:rsidR="00C64ED0" w:rsidRDefault="00C64ED0" w:rsidP="00C64ED0">
      <w:pPr>
        <w:pStyle w:val="P27"/>
        <w:ind w:left="567" w:firstLine="284"/>
        <w:jc w:val="both"/>
        <w:rPr>
          <w:rStyle w:val="T2"/>
          <w:szCs w:val="28"/>
        </w:rPr>
      </w:pPr>
      <w:r>
        <w:rPr>
          <w:rStyle w:val="T2"/>
          <w:szCs w:val="28"/>
        </w:rPr>
        <w:t>- объявления его умершим решением суда, вступившим в законную силу;</w:t>
      </w:r>
    </w:p>
    <w:p w:rsidR="00C64ED0" w:rsidRDefault="00C64ED0" w:rsidP="00C64ED0">
      <w:pPr>
        <w:pStyle w:val="P27"/>
        <w:ind w:left="567" w:firstLine="284"/>
        <w:jc w:val="both"/>
        <w:rPr>
          <w:rStyle w:val="T2"/>
          <w:szCs w:val="28"/>
        </w:rPr>
      </w:pPr>
      <w:r>
        <w:rPr>
          <w:rStyle w:val="T2"/>
          <w:szCs w:val="28"/>
        </w:rPr>
        <w:t>- его смерти.</w:t>
      </w:r>
    </w:p>
    <w:p w:rsidR="00C64ED0" w:rsidRDefault="00C64ED0" w:rsidP="00C64ED0">
      <w:pPr>
        <w:pStyle w:val="P27"/>
        <w:ind w:left="567" w:firstLine="284"/>
        <w:jc w:val="both"/>
        <w:rPr>
          <w:rStyle w:val="T2"/>
          <w:szCs w:val="28"/>
        </w:rPr>
      </w:pPr>
      <w:r>
        <w:rPr>
          <w:rStyle w:val="T2"/>
          <w:szCs w:val="28"/>
        </w:rPr>
        <w:t xml:space="preserve">3. Решение о досрочном освобождении гражданина Российской Федерации от должности председателя Совета «ТОС» в соответствии с частью 2 настоящей статьи </w:t>
      </w:r>
      <w:proofErr w:type="gramStart"/>
      <w:r>
        <w:rPr>
          <w:rStyle w:val="T2"/>
          <w:szCs w:val="28"/>
        </w:rPr>
        <w:t xml:space="preserve">принимается Губернатором Ростовской </w:t>
      </w:r>
      <w:r>
        <w:rPr>
          <w:rStyle w:val="T2"/>
          <w:szCs w:val="28"/>
        </w:rPr>
        <w:lastRenderedPageBreak/>
        <w:t>области и оформляется</w:t>
      </w:r>
      <w:proofErr w:type="gramEnd"/>
      <w:r>
        <w:rPr>
          <w:rStyle w:val="T2"/>
          <w:szCs w:val="28"/>
        </w:rPr>
        <w:t xml:space="preserve"> распоряжением Губернатора Ростовской области.</w:t>
      </w:r>
    </w:p>
    <w:p w:rsidR="00C64ED0" w:rsidRDefault="00C64ED0" w:rsidP="00C64ED0">
      <w:pPr>
        <w:pStyle w:val="P27"/>
        <w:spacing w:before="240"/>
        <w:ind w:left="567" w:firstLine="284"/>
        <w:jc w:val="both"/>
        <w:rPr>
          <w:rStyle w:val="T2"/>
          <w:szCs w:val="28"/>
        </w:rPr>
      </w:pPr>
    </w:p>
    <w:p w:rsidR="00C64ED0" w:rsidRDefault="00C64ED0" w:rsidP="00C64ED0">
      <w:pPr>
        <w:pStyle w:val="P27"/>
        <w:spacing w:before="240"/>
        <w:ind w:left="567" w:firstLine="284"/>
        <w:jc w:val="both"/>
        <w:outlineLvl w:val="0"/>
        <w:rPr>
          <w:rStyle w:val="T2"/>
          <w:szCs w:val="28"/>
        </w:rPr>
      </w:pPr>
      <w:r>
        <w:rPr>
          <w:rStyle w:val="T2"/>
          <w:szCs w:val="28"/>
        </w:rPr>
        <w:t>Губернатор Ростовской области</w:t>
      </w:r>
    </w:p>
    <w:p w:rsidR="00C64ED0" w:rsidRDefault="00C64ED0" w:rsidP="00C64ED0">
      <w:pPr>
        <w:pStyle w:val="P27"/>
        <w:spacing w:before="240"/>
        <w:ind w:left="567" w:firstLine="284"/>
        <w:jc w:val="both"/>
        <w:rPr>
          <w:rStyle w:val="T2"/>
          <w:szCs w:val="28"/>
        </w:rPr>
      </w:pPr>
      <w:r>
        <w:rPr>
          <w:rStyle w:val="T2"/>
          <w:szCs w:val="28"/>
        </w:rPr>
        <w:t xml:space="preserve">В.Ю. </w:t>
      </w:r>
      <w:proofErr w:type="gramStart"/>
      <w:r>
        <w:rPr>
          <w:rStyle w:val="T2"/>
          <w:szCs w:val="28"/>
        </w:rPr>
        <w:t>Голубев</w:t>
      </w:r>
      <w:proofErr w:type="gramEnd"/>
    </w:p>
    <w:p w:rsidR="00C64ED0" w:rsidRDefault="00C64ED0" w:rsidP="00C64ED0">
      <w:pPr>
        <w:pStyle w:val="P27"/>
        <w:spacing w:before="240"/>
        <w:ind w:left="567" w:firstLine="284"/>
        <w:jc w:val="both"/>
        <w:rPr>
          <w:rStyle w:val="T2"/>
        </w:rPr>
      </w:pPr>
      <w:r>
        <w:rPr>
          <w:rStyle w:val="T2"/>
        </w:rPr>
        <w:t>Предложения:</w:t>
      </w:r>
    </w:p>
    <w:p w:rsidR="00C64ED0" w:rsidRDefault="00C64ED0" w:rsidP="00C64ED0">
      <w:pPr>
        <w:pStyle w:val="P27"/>
        <w:spacing w:before="240"/>
        <w:ind w:left="567" w:firstLine="284"/>
        <w:jc w:val="both"/>
        <w:rPr>
          <w:rStyle w:val="T2"/>
        </w:rPr>
      </w:pPr>
      <w:r>
        <w:rPr>
          <w:rStyle w:val="T2"/>
        </w:rPr>
        <w:t>В ст.1 дополнить понятием «совет ТОС»;</w:t>
      </w:r>
    </w:p>
    <w:p w:rsidR="00C64ED0" w:rsidRDefault="00C64ED0" w:rsidP="00C64ED0">
      <w:pPr>
        <w:pStyle w:val="P27"/>
        <w:spacing w:before="240"/>
        <w:ind w:left="567" w:firstLine="284"/>
        <w:jc w:val="both"/>
        <w:rPr>
          <w:rStyle w:val="T2"/>
        </w:rPr>
      </w:pPr>
      <w:r>
        <w:rPr>
          <w:rStyle w:val="T2"/>
        </w:rPr>
        <w:t>Предусмотреть раздел о взаимодействии с органами исполнительной власти субъекта, чтобы могли на законных основаниях обращаться в министерства для решения насущных вопросов.</w:t>
      </w:r>
    </w:p>
    <w:p w:rsidR="00C64ED0" w:rsidRDefault="00C64ED0" w:rsidP="00C64ED0">
      <w:pPr>
        <w:pStyle w:val="P27"/>
        <w:spacing w:before="240"/>
        <w:ind w:left="567" w:firstLine="284"/>
        <w:jc w:val="both"/>
      </w:pPr>
      <w:r>
        <w:rPr>
          <w:rStyle w:val="T2"/>
        </w:rPr>
        <w:t xml:space="preserve">- Профилирующим министерствам в целях взаимодействия в решении подведомственным им вопросов </w:t>
      </w:r>
      <w:r>
        <w:rPr>
          <w:szCs w:val="28"/>
        </w:rPr>
        <w:t>организовывать Дни открытых дверей для председателей органов территориального общественного самоуправления - не менее 1 раза в квартал;</w:t>
      </w:r>
    </w:p>
    <w:p w:rsidR="00C64ED0" w:rsidRDefault="00C64ED0" w:rsidP="00C64ED0">
      <w:pPr>
        <w:pStyle w:val="P27"/>
        <w:spacing w:before="240"/>
        <w:ind w:left="567" w:firstLine="284"/>
        <w:jc w:val="both"/>
        <w:rPr>
          <w:szCs w:val="28"/>
        </w:rPr>
      </w:pPr>
      <w:r>
        <w:rPr>
          <w:szCs w:val="28"/>
        </w:rPr>
        <w:t>- Правительству Ростовской области проводить встречи с председателями органов территориального общественного самоуправления - не менее 1 раза в полугодие.</w:t>
      </w:r>
    </w:p>
    <w:p w:rsidR="00C64ED0" w:rsidRDefault="00C64ED0" w:rsidP="00C64ED0">
      <w:pPr>
        <w:pStyle w:val="P27"/>
        <w:spacing w:before="240"/>
        <w:ind w:left="567" w:firstLine="284"/>
        <w:jc w:val="both"/>
        <w:rPr>
          <w:rFonts w:ascii="Times New Roman" w:hAnsi="Times New Roman"/>
          <w:szCs w:val="28"/>
        </w:rPr>
      </w:pPr>
      <w:r>
        <w:rPr>
          <w:szCs w:val="28"/>
        </w:rPr>
        <w:t xml:space="preserve">Предусмотреть коллегиальный орган для ТОС Ассоциацию ТОС РО с  Советом председателей ТОС Ростовской области, </w:t>
      </w:r>
      <w:proofErr w:type="gramStart"/>
      <w:r>
        <w:rPr>
          <w:szCs w:val="28"/>
        </w:rPr>
        <w:t>Положение</w:t>
      </w:r>
      <w:proofErr w:type="gramEnd"/>
      <w:r>
        <w:rPr>
          <w:szCs w:val="28"/>
        </w:rPr>
        <w:t xml:space="preserve"> о котором поручить разработать Правительству Ростовской области.</w:t>
      </w:r>
    </w:p>
    <w:p w:rsidR="000D3A23" w:rsidRDefault="000D3A23"/>
    <w:sectPr w:rsidR="000D3A23" w:rsidSect="000D3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1">
    <w:altName w:val="Times New Roman"/>
    <w:charset w:val="00"/>
    <w:family w:val="roman"/>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052B3"/>
    <w:multiLevelType w:val="multilevel"/>
    <w:tmpl w:val="A77E079A"/>
    <w:styleLink w:val="WW8Num29"/>
    <w:lvl w:ilvl="0">
      <w:start w:val="1"/>
      <w:numFmt w:val="bullet"/>
      <w:lvlText w:val="-"/>
      <w:lvlJc w:val="left"/>
      <w:pPr>
        <w:tabs>
          <w:tab w:val="num" w:pos="1215"/>
        </w:tabs>
        <w:ind w:left="1065" w:hanging="360"/>
      </w:pPr>
      <w:rPr>
        <w:rFonts w:ascii="Times New Roman1" w:hAnsi="Times New Roman1"/>
      </w:r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1"/>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1">
    <w:nsid w:val="39C632EA"/>
    <w:multiLevelType w:val="multilevel"/>
    <w:tmpl w:val="F51243BE"/>
    <w:styleLink w:val="WW8Num2"/>
    <w:lvl w:ilvl="0">
      <w:start w:val="1"/>
      <w:numFmt w:val="decimal"/>
      <w:lvlText w:val="%1."/>
      <w:lvlJc w:val="left"/>
      <w:pPr>
        <w:tabs>
          <w:tab w:val="num" w:pos="870"/>
        </w:tabs>
        <w:ind w:left="720" w:hanging="360"/>
      </w:pPr>
    </w:lvl>
    <w:lvl w:ilvl="1">
      <w:start w:val="1"/>
      <w:numFmt w:val="lowerLetter"/>
      <w:lvlText w:val="%2."/>
      <w:lvlJc w:val="left"/>
      <w:pPr>
        <w:tabs>
          <w:tab w:val="num" w:pos="1590"/>
        </w:tabs>
        <w:ind w:left="1440" w:hanging="360"/>
      </w:pPr>
    </w:lvl>
    <w:lvl w:ilvl="2">
      <w:start w:val="1"/>
      <w:numFmt w:val="lowerRoman"/>
      <w:lvlText w:val="%3."/>
      <w:lvlJc w:val="right"/>
      <w:pPr>
        <w:tabs>
          <w:tab w:val="num" w:pos="2310"/>
        </w:tabs>
        <w:ind w:left="2160" w:hanging="2160"/>
      </w:pPr>
    </w:lvl>
    <w:lvl w:ilvl="3">
      <w:start w:val="1"/>
      <w:numFmt w:val="decimal"/>
      <w:lvlText w:val="%4."/>
      <w:lvlJc w:val="left"/>
      <w:pPr>
        <w:tabs>
          <w:tab w:val="num" w:pos="3030"/>
        </w:tabs>
        <w:ind w:left="2880" w:hanging="360"/>
      </w:pPr>
    </w:lvl>
    <w:lvl w:ilvl="4">
      <w:start w:val="1"/>
      <w:numFmt w:val="lowerLetter"/>
      <w:lvlText w:val="%5."/>
      <w:lvlJc w:val="left"/>
      <w:pPr>
        <w:tabs>
          <w:tab w:val="num" w:pos="3750"/>
        </w:tabs>
        <w:ind w:left="3600" w:hanging="360"/>
      </w:pPr>
    </w:lvl>
    <w:lvl w:ilvl="5">
      <w:start w:val="1"/>
      <w:numFmt w:val="lowerRoman"/>
      <w:lvlText w:val="%6."/>
      <w:lvlJc w:val="right"/>
      <w:pPr>
        <w:tabs>
          <w:tab w:val="num" w:pos="4470"/>
        </w:tabs>
        <w:ind w:left="4320" w:hanging="4320"/>
      </w:pPr>
    </w:lvl>
    <w:lvl w:ilvl="6">
      <w:start w:val="1"/>
      <w:numFmt w:val="decimal"/>
      <w:lvlText w:val="%7."/>
      <w:lvlJc w:val="left"/>
      <w:pPr>
        <w:tabs>
          <w:tab w:val="num" w:pos="5190"/>
        </w:tabs>
        <w:ind w:left="5040" w:hanging="360"/>
      </w:pPr>
    </w:lvl>
    <w:lvl w:ilvl="7">
      <w:start w:val="1"/>
      <w:numFmt w:val="lowerLetter"/>
      <w:lvlText w:val="%8."/>
      <w:lvlJc w:val="left"/>
      <w:pPr>
        <w:tabs>
          <w:tab w:val="num" w:pos="5910"/>
        </w:tabs>
        <w:ind w:left="5760" w:hanging="360"/>
      </w:pPr>
    </w:lvl>
    <w:lvl w:ilvl="8">
      <w:start w:val="1"/>
      <w:numFmt w:val="lowerRoman"/>
      <w:lvlText w:val="%9."/>
      <w:lvlJc w:val="right"/>
      <w:pPr>
        <w:tabs>
          <w:tab w:val="num" w:pos="6630"/>
        </w:tabs>
        <w:ind w:left="6480" w:hanging="6480"/>
      </w:pPr>
    </w:lvl>
  </w:abstractNum>
  <w:abstractNum w:abstractNumId="2">
    <w:nsid w:val="6D720ECF"/>
    <w:multiLevelType w:val="multilevel"/>
    <w:tmpl w:val="ACA842F0"/>
    <w:styleLink w:val="WW8Num1"/>
    <w:lvl w:ilvl="0">
      <w:start w:val="1"/>
      <w:numFmt w:val="decimal"/>
      <w:lvlText w:val="%1)"/>
      <w:lvlJc w:val="left"/>
      <w:pPr>
        <w:tabs>
          <w:tab w:val="num" w:pos="870"/>
        </w:tabs>
        <w:ind w:left="720" w:hanging="360"/>
      </w:pPr>
    </w:lvl>
    <w:lvl w:ilvl="1">
      <w:start w:val="1"/>
      <w:numFmt w:val="lowerLetter"/>
      <w:lvlText w:val="%2."/>
      <w:lvlJc w:val="left"/>
      <w:pPr>
        <w:tabs>
          <w:tab w:val="num" w:pos="1590"/>
        </w:tabs>
        <w:ind w:left="1440" w:hanging="360"/>
      </w:pPr>
    </w:lvl>
    <w:lvl w:ilvl="2">
      <w:start w:val="1"/>
      <w:numFmt w:val="lowerRoman"/>
      <w:lvlText w:val="%3."/>
      <w:lvlJc w:val="right"/>
      <w:pPr>
        <w:tabs>
          <w:tab w:val="num" w:pos="2310"/>
        </w:tabs>
        <w:ind w:left="2160" w:hanging="2160"/>
      </w:pPr>
    </w:lvl>
    <w:lvl w:ilvl="3">
      <w:start w:val="1"/>
      <w:numFmt w:val="decimal"/>
      <w:lvlText w:val="%4."/>
      <w:lvlJc w:val="left"/>
      <w:pPr>
        <w:tabs>
          <w:tab w:val="num" w:pos="3030"/>
        </w:tabs>
        <w:ind w:left="2880" w:hanging="360"/>
      </w:pPr>
    </w:lvl>
    <w:lvl w:ilvl="4">
      <w:start w:val="1"/>
      <w:numFmt w:val="lowerLetter"/>
      <w:lvlText w:val="%5."/>
      <w:lvlJc w:val="left"/>
      <w:pPr>
        <w:tabs>
          <w:tab w:val="num" w:pos="3750"/>
        </w:tabs>
        <w:ind w:left="3600" w:hanging="360"/>
      </w:pPr>
    </w:lvl>
    <w:lvl w:ilvl="5">
      <w:start w:val="1"/>
      <w:numFmt w:val="lowerRoman"/>
      <w:lvlText w:val="%6."/>
      <w:lvlJc w:val="right"/>
      <w:pPr>
        <w:tabs>
          <w:tab w:val="num" w:pos="4470"/>
        </w:tabs>
        <w:ind w:left="4320" w:hanging="4320"/>
      </w:pPr>
    </w:lvl>
    <w:lvl w:ilvl="6">
      <w:start w:val="1"/>
      <w:numFmt w:val="decimal"/>
      <w:lvlText w:val="%7."/>
      <w:lvlJc w:val="left"/>
      <w:pPr>
        <w:tabs>
          <w:tab w:val="num" w:pos="5190"/>
        </w:tabs>
        <w:ind w:left="5040" w:hanging="360"/>
      </w:pPr>
    </w:lvl>
    <w:lvl w:ilvl="7">
      <w:start w:val="1"/>
      <w:numFmt w:val="lowerLetter"/>
      <w:lvlText w:val="%8."/>
      <w:lvlJc w:val="left"/>
      <w:pPr>
        <w:tabs>
          <w:tab w:val="num" w:pos="5910"/>
        </w:tabs>
        <w:ind w:left="5760" w:hanging="360"/>
      </w:pPr>
    </w:lvl>
    <w:lvl w:ilvl="8">
      <w:start w:val="1"/>
      <w:numFmt w:val="lowerRoman"/>
      <w:lvlText w:val="%9."/>
      <w:lvlJc w:val="right"/>
      <w:pPr>
        <w:tabs>
          <w:tab w:val="num" w:pos="6630"/>
        </w:tabs>
        <w:ind w:left="6480" w:hanging="6480"/>
      </w:pPr>
    </w:lvl>
  </w:abstractNum>
  <w:num w:numId="1">
    <w:abstractNumId w:val="2"/>
  </w:num>
  <w:num w:numId="2">
    <w:abstractNumId w:val="2"/>
    <w:lvlOverride w:ilvl="0">
      <w:startOverride w:val="1"/>
      <w:lvl w:ilvl="0">
        <w:start w:val="1"/>
        <w:numFmt w:val="decimal"/>
        <w:lvlText w:val="%1)"/>
        <w:lvlJc w:val="left"/>
        <w:pPr>
          <w:tabs>
            <w:tab w:val="num" w:pos="870"/>
          </w:tabs>
          <w:ind w:left="720" w:hanging="36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 w:ilvl="0">
        <w:start w:val="1"/>
        <w:numFmt w:val="bullet"/>
        <w:lvlText w:val="-"/>
        <w:lvlJc w:val="left"/>
        <w:pPr>
          <w:tabs>
            <w:tab w:val="num" w:pos="1215"/>
          </w:tabs>
          <w:ind w:left="1065" w:hanging="360"/>
        </w:pPr>
        <w:rPr>
          <w:rFonts w:ascii="Times New Roman1" w:hAnsi="Times New Roman1"/>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C64ED0"/>
    <w:rsid w:val="000472AF"/>
    <w:rsid w:val="000631D2"/>
    <w:rsid w:val="000D22EA"/>
    <w:rsid w:val="000D3A23"/>
    <w:rsid w:val="00142977"/>
    <w:rsid w:val="00157964"/>
    <w:rsid w:val="00191CB6"/>
    <w:rsid w:val="001C12ED"/>
    <w:rsid w:val="001E22E6"/>
    <w:rsid w:val="001E2E83"/>
    <w:rsid w:val="00235AD9"/>
    <w:rsid w:val="0025406B"/>
    <w:rsid w:val="002B1B95"/>
    <w:rsid w:val="002F2182"/>
    <w:rsid w:val="003057A7"/>
    <w:rsid w:val="00344462"/>
    <w:rsid w:val="003558C4"/>
    <w:rsid w:val="00382FD0"/>
    <w:rsid w:val="00392B1A"/>
    <w:rsid w:val="00425902"/>
    <w:rsid w:val="00440C0C"/>
    <w:rsid w:val="004540CA"/>
    <w:rsid w:val="00457C29"/>
    <w:rsid w:val="00466AD6"/>
    <w:rsid w:val="00473AEF"/>
    <w:rsid w:val="00484C4B"/>
    <w:rsid w:val="00524C86"/>
    <w:rsid w:val="00543FC9"/>
    <w:rsid w:val="005B127B"/>
    <w:rsid w:val="0063113B"/>
    <w:rsid w:val="00642AFF"/>
    <w:rsid w:val="006600B4"/>
    <w:rsid w:val="00766434"/>
    <w:rsid w:val="007D4CD0"/>
    <w:rsid w:val="007E32C4"/>
    <w:rsid w:val="00881B79"/>
    <w:rsid w:val="008A4E10"/>
    <w:rsid w:val="008E2607"/>
    <w:rsid w:val="00903930"/>
    <w:rsid w:val="009D0A0E"/>
    <w:rsid w:val="009F6066"/>
    <w:rsid w:val="00A51B4A"/>
    <w:rsid w:val="00AC137B"/>
    <w:rsid w:val="00AE5A36"/>
    <w:rsid w:val="00B076D8"/>
    <w:rsid w:val="00B10D51"/>
    <w:rsid w:val="00B207B6"/>
    <w:rsid w:val="00B50C88"/>
    <w:rsid w:val="00BD3A02"/>
    <w:rsid w:val="00C64ED0"/>
    <w:rsid w:val="00CE34F2"/>
    <w:rsid w:val="00CE4CF0"/>
    <w:rsid w:val="00CF539D"/>
    <w:rsid w:val="00D1180F"/>
    <w:rsid w:val="00D31C49"/>
    <w:rsid w:val="00D53BE4"/>
    <w:rsid w:val="00D76E01"/>
    <w:rsid w:val="00D812DB"/>
    <w:rsid w:val="00D851C8"/>
    <w:rsid w:val="00DA696F"/>
    <w:rsid w:val="00F65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64ED0"/>
    <w:pPr>
      <w:widowControl w:val="0"/>
      <w:adjustRightInd w:val="0"/>
      <w:spacing w:line="240" w:lineRule="auto"/>
    </w:pPr>
    <w:rPr>
      <w:rFonts w:ascii="Times New Roman" w:eastAsia="Times New Roman" w:hAnsi="Times New Roman" w:cs="Calibri"/>
      <w:sz w:val="28"/>
      <w:szCs w:val="20"/>
    </w:rPr>
  </w:style>
  <w:style w:type="paragraph" w:customStyle="1" w:styleId="P2">
    <w:name w:val="P2"/>
    <w:basedOn w:val="a"/>
    <w:rsid w:val="00C64ED0"/>
    <w:pPr>
      <w:widowControl w:val="0"/>
      <w:tabs>
        <w:tab w:val="left" w:pos="3901"/>
      </w:tabs>
      <w:adjustRightInd w:val="0"/>
      <w:spacing w:line="240" w:lineRule="auto"/>
      <w:jc w:val="center"/>
    </w:pPr>
    <w:rPr>
      <w:rFonts w:ascii="Times New Roman" w:eastAsia="Times New Roman" w:hAnsi="Times New Roman" w:cs="Calibri"/>
      <w:sz w:val="28"/>
      <w:szCs w:val="20"/>
    </w:rPr>
  </w:style>
  <w:style w:type="paragraph" w:customStyle="1" w:styleId="P3">
    <w:name w:val="P3"/>
    <w:basedOn w:val="a"/>
    <w:rsid w:val="00C64ED0"/>
    <w:pPr>
      <w:widowControl w:val="0"/>
      <w:tabs>
        <w:tab w:val="left" w:pos="3901"/>
      </w:tabs>
      <w:adjustRightInd w:val="0"/>
      <w:spacing w:line="240" w:lineRule="auto"/>
      <w:jc w:val="distribute"/>
    </w:pPr>
    <w:rPr>
      <w:rFonts w:ascii="Times New Roman" w:eastAsia="Times New Roman" w:hAnsi="Times New Roman" w:cs="Calibri"/>
      <w:sz w:val="28"/>
      <w:szCs w:val="20"/>
    </w:rPr>
  </w:style>
  <w:style w:type="paragraph" w:customStyle="1" w:styleId="P4">
    <w:name w:val="P4"/>
    <w:basedOn w:val="a"/>
    <w:rsid w:val="00C64ED0"/>
    <w:pPr>
      <w:widowControl w:val="0"/>
      <w:adjustRightInd w:val="0"/>
      <w:spacing w:line="240" w:lineRule="auto"/>
      <w:jc w:val="distribute"/>
    </w:pPr>
    <w:rPr>
      <w:rFonts w:ascii="Times New Roman1" w:eastAsia="Times New Roman" w:hAnsi="Times New Roman1" w:cs="Calibri"/>
      <w:sz w:val="28"/>
      <w:szCs w:val="20"/>
    </w:rPr>
  </w:style>
  <w:style w:type="paragraph" w:customStyle="1" w:styleId="P5">
    <w:name w:val="P5"/>
    <w:basedOn w:val="a"/>
    <w:rsid w:val="00C64ED0"/>
    <w:pPr>
      <w:widowControl w:val="0"/>
      <w:tabs>
        <w:tab w:val="left" w:pos="851"/>
      </w:tabs>
      <w:adjustRightInd w:val="0"/>
      <w:spacing w:line="240" w:lineRule="auto"/>
      <w:jc w:val="distribute"/>
    </w:pPr>
    <w:rPr>
      <w:rFonts w:ascii="Times New Roman1" w:eastAsia="Times New Roman" w:hAnsi="Times New Roman1" w:cs="Calibri"/>
      <w:sz w:val="28"/>
      <w:szCs w:val="20"/>
    </w:rPr>
  </w:style>
  <w:style w:type="paragraph" w:customStyle="1" w:styleId="P6">
    <w:name w:val="P6"/>
    <w:basedOn w:val="a"/>
    <w:rsid w:val="00C64ED0"/>
    <w:pPr>
      <w:widowControl w:val="0"/>
      <w:autoSpaceDE w:val="0"/>
      <w:autoSpaceDN w:val="0"/>
      <w:adjustRightInd w:val="0"/>
      <w:spacing w:after="0" w:line="240" w:lineRule="auto"/>
      <w:jc w:val="distribute"/>
    </w:pPr>
    <w:rPr>
      <w:rFonts w:ascii="Times New Roman" w:eastAsia="Times New Roman" w:hAnsi="Times New Roman" w:cs="Calibri"/>
      <w:sz w:val="28"/>
      <w:szCs w:val="20"/>
    </w:rPr>
  </w:style>
  <w:style w:type="paragraph" w:customStyle="1" w:styleId="P7">
    <w:name w:val="P7"/>
    <w:basedOn w:val="a"/>
    <w:rsid w:val="00C64ED0"/>
    <w:pPr>
      <w:autoSpaceDE w:val="0"/>
      <w:autoSpaceDN w:val="0"/>
      <w:adjustRightInd w:val="0"/>
      <w:spacing w:after="0" w:line="240" w:lineRule="auto"/>
    </w:pPr>
    <w:rPr>
      <w:rFonts w:ascii="Calibri" w:eastAsia="Times New Roman" w:hAnsi="Calibri" w:cs="Calibri"/>
      <w:szCs w:val="20"/>
    </w:rPr>
  </w:style>
  <w:style w:type="paragraph" w:customStyle="1" w:styleId="P8">
    <w:name w:val="P8"/>
    <w:basedOn w:val="a"/>
    <w:rsid w:val="00C64ED0"/>
    <w:pPr>
      <w:autoSpaceDE w:val="0"/>
      <w:autoSpaceDN w:val="0"/>
      <w:adjustRightInd w:val="0"/>
      <w:spacing w:after="0" w:line="240" w:lineRule="auto"/>
      <w:jc w:val="distribute"/>
    </w:pPr>
    <w:rPr>
      <w:rFonts w:ascii="Calibri" w:eastAsia="Times New Roman" w:hAnsi="Calibri" w:cs="Calibri"/>
      <w:szCs w:val="20"/>
    </w:rPr>
  </w:style>
  <w:style w:type="paragraph" w:customStyle="1" w:styleId="P13">
    <w:name w:val="P13"/>
    <w:basedOn w:val="a"/>
    <w:rsid w:val="00C64ED0"/>
    <w:pPr>
      <w:widowControl w:val="0"/>
      <w:autoSpaceDE w:val="0"/>
      <w:autoSpaceDN w:val="0"/>
      <w:adjustRightInd w:val="0"/>
      <w:spacing w:after="0" w:line="240" w:lineRule="auto"/>
      <w:jc w:val="distribute"/>
    </w:pPr>
    <w:rPr>
      <w:rFonts w:ascii="Calibri" w:eastAsia="Times New Roman" w:hAnsi="Calibri" w:cs="Calibri"/>
      <w:szCs w:val="20"/>
    </w:rPr>
  </w:style>
  <w:style w:type="paragraph" w:customStyle="1" w:styleId="P14">
    <w:name w:val="P14"/>
    <w:basedOn w:val="a"/>
    <w:rsid w:val="00C64ED0"/>
    <w:pPr>
      <w:widowControl w:val="0"/>
      <w:autoSpaceDE w:val="0"/>
      <w:autoSpaceDN w:val="0"/>
      <w:adjustRightInd w:val="0"/>
      <w:spacing w:after="0" w:line="240" w:lineRule="auto"/>
      <w:jc w:val="distribute"/>
    </w:pPr>
    <w:rPr>
      <w:rFonts w:ascii="Calibri" w:eastAsia="Times New Roman" w:hAnsi="Calibri" w:cs="Calibri"/>
      <w:szCs w:val="20"/>
    </w:rPr>
  </w:style>
  <w:style w:type="paragraph" w:customStyle="1" w:styleId="P23">
    <w:name w:val="P23"/>
    <w:basedOn w:val="a"/>
    <w:rsid w:val="00C64ED0"/>
    <w:pPr>
      <w:widowControl w:val="0"/>
      <w:autoSpaceDE w:val="0"/>
      <w:autoSpaceDN w:val="0"/>
      <w:adjustRightInd w:val="0"/>
      <w:spacing w:after="0" w:line="240" w:lineRule="auto"/>
      <w:jc w:val="distribute"/>
    </w:pPr>
    <w:rPr>
      <w:rFonts w:ascii="Calibri" w:eastAsia="Times New Roman" w:hAnsi="Calibri" w:cs="Calibri"/>
      <w:szCs w:val="20"/>
    </w:rPr>
  </w:style>
  <w:style w:type="paragraph" w:customStyle="1" w:styleId="P24">
    <w:name w:val="P24"/>
    <w:basedOn w:val="a"/>
    <w:rsid w:val="00C64ED0"/>
    <w:pPr>
      <w:widowControl w:val="0"/>
      <w:autoSpaceDE w:val="0"/>
      <w:autoSpaceDN w:val="0"/>
      <w:adjustRightInd w:val="0"/>
      <w:spacing w:after="0" w:line="240" w:lineRule="auto"/>
      <w:jc w:val="distribute"/>
    </w:pPr>
    <w:rPr>
      <w:rFonts w:ascii="Calibri" w:eastAsia="Times New Roman" w:hAnsi="Calibri" w:cs="Calibri"/>
      <w:szCs w:val="20"/>
    </w:rPr>
  </w:style>
  <w:style w:type="paragraph" w:customStyle="1" w:styleId="P27">
    <w:name w:val="P27"/>
    <w:basedOn w:val="a"/>
    <w:rsid w:val="00C64ED0"/>
    <w:pPr>
      <w:tabs>
        <w:tab w:val="left" w:pos="0"/>
      </w:tabs>
      <w:autoSpaceDE w:val="0"/>
      <w:autoSpaceDN w:val="0"/>
      <w:adjustRightInd w:val="0"/>
      <w:spacing w:after="0" w:line="240" w:lineRule="auto"/>
      <w:ind w:firstLine="709"/>
      <w:jc w:val="distribute"/>
    </w:pPr>
    <w:rPr>
      <w:rFonts w:ascii="Times New Roman1" w:eastAsia="Times New Roman" w:hAnsi="Times New Roman1" w:cs="Calibri"/>
      <w:sz w:val="28"/>
      <w:szCs w:val="20"/>
    </w:rPr>
  </w:style>
  <w:style w:type="paragraph" w:customStyle="1" w:styleId="P28">
    <w:name w:val="P28"/>
    <w:basedOn w:val="a"/>
    <w:rsid w:val="00C64ED0"/>
    <w:pPr>
      <w:widowControl w:val="0"/>
      <w:tabs>
        <w:tab w:val="left" w:pos="0"/>
        <w:tab w:val="left" w:pos="851"/>
      </w:tabs>
      <w:adjustRightInd w:val="0"/>
      <w:spacing w:line="240" w:lineRule="auto"/>
      <w:jc w:val="distribute"/>
    </w:pPr>
    <w:rPr>
      <w:rFonts w:ascii="Times New Roman1" w:eastAsia="Times New Roman" w:hAnsi="Times New Roman1" w:cs="Calibri"/>
      <w:sz w:val="28"/>
      <w:szCs w:val="20"/>
    </w:rPr>
  </w:style>
  <w:style w:type="paragraph" w:customStyle="1" w:styleId="P31">
    <w:name w:val="P31"/>
    <w:basedOn w:val="a"/>
    <w:rsid w:val="00C64ED0"/>
    <w:pPr>
      <w:widowControl w:val="0"/>
      <w:adjustRightInd w:val="0"/>
      <w:spacing w:line="240" w:lineRule="auto"/>
      <w:ind w:firstLine="708"/>
      <w:jc w:val="distribute"/>
    </w:pPr>
    <w:rPr>
      <w:rFonts w:ascii="Times New Roman1" w:eastAsia="Times New Roman" w:hAnsi="Times New Roman1" w:cs="Calibri"/>
      <w:sz w:val="28"/>
      <w:szCs w:val="20"/>
    </w:rPr>
  </w:style>
  <w:style w:type="paragraph" w:customStyle="1" w:styleId="P32">
    <w:name w:val="P32"/>
    <w:basedOn w:val="a"/>
    <w:rsid w:val="00C64ED0"/>
    <w:pPr>
      <w:widowControl w:val="0"/>
      <w:adjustRightInd w:val="0"/>
      <w:spacing w:line="240" w:lineRule="auto"/>
      <w:ind w:firstLine="705"/>
      <w:jc w:val="distribute"/>
    </w:pPr>
    <w:rPr>
      <w:rFonts w:ascii="Times New Roman1" w:eastAsia="Times New Roman" w:hAnsi="Times New Roman1" w:cs="Calibri"/>
      <w:sz w:val="28"/>
      <w:szCs w:val="20"/>
    </w:rPr>
  </w:style>
  <w:style w:type="paragraph" w:customStyle="1" w:styleId="P33">
    <w:name w:val="P33"/>
    <w:basedOn w:val="a"/>
    <w:rsid w:val="00C64ED0"/>
    <w:pPr>
      <w:widowControl w:val="0"/>
      <w:adjustRightInd w:val="0"/>
      <w:spacing w:line="240" w:lineRule="auto"/>
      <w:ind w:left="34"/>
      <w:jc w:val="distribute"/>
    </w:pPr>
    <w:rPr>
      <w:rFonts w:ascii="Times New Roman1" w:eastAsia="Times New Roman" w:hAnsi="Times New Roman1" w:cs="Calibri"/>
      <w:sz w:val="28"/>
      <w:szCs w:val="20"/>
    </w:rPr>
  </w:style>
  <w:style w:type="character" w:customStyle="1" w:styleId="T2">
    <w:name w:val="T2"/>
    <w:rsid w:val="00C64ED0"/>
    <w:rPr>
      <w:rFonts w:ascii="Times New Roman" w:hAnsi="Times New Roman" w:cs="Times New Roman" w:hint="default"/>
      <w:sz w:val="28"/>
    </w:rPr>
  </w:style>
  <w:style w:type="numbering" w:customStyle="1" w:styleId="WW8Num1">
    <w:name w:val="WW8Num1"/>
    <w:rsid w:val="00C64ED0"/>
    <w:pPr>
      <w:numPr>
        <w:numId w:val="1"/>
      </w:numPr>
    </w:pPr>
  </w:style>
  <w:style w:type="numbering" w:customStyle="1" w:styleId="WW8Num2">
    <w:name w:val="WW8Num2"/>
    <w:rsid w:val="00C64ED0"/>
    <w:pPr>
      <w:numPr>
        <w:numId w:val="3"/>
      </w:numPr>
    </w:pPr>
  </w:style>
  <w:style w:type="numbering" w:customStyle="1" w:styleId="WW8Num29">
    <w:name w:val="WW8Num29"/>
    <w:rsid w:val="00C64ED0"/>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10091</Characters>
  <Application>Microsoft Office Word</Application>
  <DocSecurity>0</DocSecurity>
  <Lines>84</Lines>
  <Paragraphs>23</Paragraphs>
  <ScaleCrop>false</ScaleCrop>
  <Company>Reanimator Extreme Edition</Company>
  <LinksUpToDate>false</LinksUpToDate>
  <CharactersWithSpaces>11838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2017-11-17T10:34:00Z</dcterms:created>
  <dcterms:modified xsi:type="dcterms:W3CDTF">2017-11-17T10:34:00Z</dcterms:modified>
</cp:coreProperties>
</file>